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B4" w:rsidRPr="00352EC5" w:rsidRDefault="00505B9D" w:rsidP="00CA7B34">
      <w:pPr>
        <w:pStyle w:val="BodyText"/>
        <w:jc w:val="center"/>
        <w:rPr>
          <w:color w:val="000000" w:themeColor="text1"/>
          <w:sz w:val="20"/>
        </w:rPr>
      </w:pPr>
      <w:r w:rsidRPr="00352EC5">
        <w:rPr>
          <w:noProof/>
        </w:rPr>
        <w:drawing>
          <wp:inline distT="0" distB="0" distL="0" distR="0">
            <wp:extent cx="2667000" cy="1920240"/>
            <wp:effectExtent l="0" t="0" r="0" b="381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667000" cy="1920240"/>
                    </a:xfrm>
                    <a:prstGeom prst="rect">
                      <a:avLst/>
                    </a:prstGeom>
                  </pic:spPr>
                </pic:pic>
              </a:graphicData>
            </a:graphic>
          </wp:inline>
        </w:drawing>
      </w:r>
      <w:r w:rsidR="00A30A62" w:rsidRPr="00A30A62">
        <w:rPr>
          <w:noProof/>
          <w:color w:val="000000" w:themeColor="text1"/>
        </w:rPr>
        <w:pict>
          <v:rect id="Rectangle 52" o:spid="_x0000_s1026" style="position:absolute;left:0;text-align:left;margin-left:1132.8pt;margin-top:0;width:612pt;height:803pt;z-index:-251658752;visibility:visible;mso-position-horizontal:right;mso-position-horizontal-relative:page;mso-position-vertical:bottom;mso-position-vertical-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" stroked="f" strokeweight="1pt">
            <v:fill r:id="rId9" o:title="" opacity="58327f" recolor="t" rotate="t" type="tile"/>
            <w10:wrap anchorx="page" anchory="page"/>
          </v:rect>
        </w:pict>
      </w:r>
    </w:p>
    <w:p w:rsidR="00DA62B4" w:rsidRPr="00352EC5" w:rsidRDefault="00DA62B4" w:rsidP="00DA62B4">
      <w:pPr>
        <w:pStyle w:val="BodyText"/>
        <w:rPr>
          <w:color w:val="000000" w:themeColor="text1"/>
          <w:sz w:val="20"/>
        </w:rPr>
      </w:pPr>
    </w:p>
    <w:p w:rsidR="00DA62B4" w:rsidRPr="00352EC5" w:rsidRDefault="00DA62B4" w:rsidP="00DA62B4">
      <w:pPr>
        <w:pStyle w:val="BodyText"/>
        <w:rPr>
          <w:color w:val="000000" w:themeColor="text1"/>
          <w:sz w:val="20"/>
        </w:rPr>
      </w:pPr>
    </w:p>
    <w:p w:rsidR="00DA62B4" w:rsidRPr="00352EC5" w:rsidRDefault="00DA62B4" w:rsidP="00DA62B4">
      <w:pPr>
        <w:pStyle w:val="BodyText"/>
        <w:rPr>
          <w:color w:val="000000" w:themeColor="text1"/>
          <w:sz w:val="20"/>
        </w:rPr>
      </w:pPr>
    </w:p>
    <w:p w:rsidR="00DA62B4" w:rsidRPr="00352EC5" w:rsidRDefault="00DA62B4" w:rsidP="00DA62B4">
      <w:pPr>
        <w:pStyle w:val="BodyText"/>
        <w:rPr>
          <w:color w:val="000000" w:themeColor="text1"/>
          <w:sz w:val="20"/>
        </w:rPr>
      </w:pPr>
    </w:p>
    <w:p w:rsidR="00DA62B4" w:rsidRPr="00352EC5" w:rsidRDefault="00DA62B4" w:rsidP="009861C3">
      <w:pPr>
        <w:pStyle w:val="BodyText"/>
        <w:tabs>
          <w:tab w:val="left" w:pos="3336"/>
        </w:tabs>
        <w:jc w:val="center"/>
        <w:rPr>
          <w:color w:val="000000" w:themeColor="text1"/>
          <w:sz w:val="20"/>
        </w:rPr>
      </w:pPr>
      <w:r w:rsidRPr="00352EC5">
        <w:rPr>
          <w:b/>
          <w:color w:val="000000" w:themeColor="text1"/>
          <w:sz w:val="40"/>
        </w:rPr>
        <w:t xml:space="preserve">LIST OF MEDICINES FOR </w:t>
      </w:r>
      <w:r w:rsidRPr="00352EC5">
        <w:rPr>
          <w:b/>
          <w:color w:val="000000" w:themeColor="text1"/>
          <w:spacing w:val="-3"/>
          <w:sz w:val="40"/>
        </w:rPr>
        <w:t xml:space="preserve">RURAL </w:t>
      </w:r>
      <w:r w:rsidRPr="00352EC5">
        <w:rPr>
          <w:b/>
          <w:color w:val="000000" w:themeColor="text1"/>
          <w:sz w:val="40"/>
        </w:rPr>
        <w:t>DRUG VENDOR</w:t>
      </w:r>
    </w:p>
    <w:p w:rsidR="00DA62B4" w:rsidRPr="00352EC5" w:rsidRDefault="00DA62B4" w:rsidP="00DA62B4">
      <w:pPr>
        <w:spacing w:line="489" w:lineRule="exact"/>
        <w:ind w:left="1326" w:right="983"/>
        <w:jc w:val="center"/>
        <w:rPr>
          <w:rFonts w:ascii="Times New Roman" w:hAnsi="Times New Roman" w:cs="Times New Roman"/>
          <w:b/>
          <w:color w:val="000000" w:themeColor="text1"/>
          <w:sz w:val="40"/>
        </w:rPr>
      </w:pPr>
      <w:r w:rsidRPr="00352EC5">
        <w:rPr>
          <w:rFonts w:ascii="Times New Roman" w:hAnsi="Times New Roman" w:cs="Times New Roman"/>
          <w:b/>
          <w:color w:val="000000" w:themeColor="text1"/>
          <w:sz w:val="40"/>
        </w:rPr>
        <w:t>(LMRDV)</w:t>
      </w:r>
    </w:p>
    <w:p w:rsidR="00DA62B4" w:rsidRPr="00352EC5" w:rsidRDefault="00DA62B4" w:rsidP="00DA62B4">
      <w:pPr>
        <w:pStyle w:val="BodyText"/>
        <w:rPr>
          <w:b/>
          <w:color w:val="000000" w:themeColor="text1"/>
          <w:sz w:val="20"/>
        </w:rPr>
      </w:pPr>
    </w:p>
    <w:p w:rsidR="00DA62B4" w:rsidRPr="00352EC5" w:rsidRDefault="00DA62B4" w:rsidP="00DA62B4">
      <w:pPr>
        <w:pStyle w:val="BodyText"/>
        <w:rPr>
          <w:b/>
          <w:color w:val="000000" w:themeColor="text1"/>
          <w:sz w:val="20"/>
        </w:rPr>
      </w:pPr>
    </w:p>
    <w:p w:rsidR="00DA62B4" w:rsidRPr="00352EC5" w:rsidRDefault="00DA62B4" w:rsidP="00DA62B4">
      <w:pPr>
        <w:pStyle w:val="BodyText"/>
        <w:spacing w:before="8"/>
        <w:rPr>
          <w:b/>
          <w:color w:val="000000" w:themeColor="text1"/>
          <w:sz w:val="20"/>
        </w:rPr>
      </w:pPr>
    </w:p>
    <w:p w:rsidR="00DA62B4" w:rsidRPr="00352EC5" w:rsidRDefault="00CA7B34" w:rsidP="00DA62B4">
      <w:pPr>
        <w:spacing w:before="85"/>
        <w:ind w:left="1323" w:right="983"/>
        <w:jc w:val="center"/>
        <w:rPr>
          <w:rFonts w:ascii="Times New Roman" w:hAnsi="Times New Roman" w:cs="Times New Roman"/>
          <w:b/>
          <w:color w:val="000000" w:themeColor="text1"/>
          <w:sz w:val="36"/>
        </w:rPr>
      </w:pPr>
      <w:bookmarkStart w:id="0" w:name="_Hlk74480061"/>
      <w:r w:rsidRPr="00352EC5">
        <w:rPr>
          <w:rFonts w:ascii="Times New Roman" w:hAnsi="Times New Roman" w:cs="Times New Roman"/>
          <w:b/>
          <w:color w:val="000000" w:themeColor="text1"/>
          <w:sz w:val="36"/>
        </w:rPr>
        <w:t>Fifth</w:t>
      </w:r>
      <w:r w:rsidR="00DA62B4" w:rsidRPr="00352EC5">
        <w:rPr>
          <w:rFonts w:ascii="Times New Roman" w:hAnsi="Times New Roman" w:cs="Times New Roman"/>
          <w:b/>
          <w:color w:val="000000" w:themeColor="text1"/>
          <w:sz w:val="36"/>
        </w:rPr>
        <w:t xml:space="preserve"> E</w:t>
      </w:r>
      <w:r w:rsidRPr="00352EC5">
        <w:rPr>
          <w:rFonts w:ascii="Times New Roman" w:hAnsi="Times New Roman" w:cs="Times New Roman"/>
          <w:b/>
          <w:color w:val="000000" w:themeColor="text1"/>
          <w:sz w:val="36"/>
        </w:rPr>
        <w:t>dition</w:t>
      </w:r>
    </w:p>
    <w:p w:rsidR="00DA62B4" w:rsidRPr="00352EC5" w:rsidRDefault="00DA62B4" w:rsidP="00DA62B4">
      <w:pPr>
        <w:pStyle w:val="BodyText"/>
        <w:rPr>
          <w:b/>
          <w:color w:val="000000" w:themeColor="text1"/>
          <w:sz w:val="20"/>
        </w:rPr>
      </w:pPr>
    </w:p>
    <w:p w:rsidR="00DA62B4" w:rsidRPr="00352EC5" w:rsidRDefault="00DA62B4" w:rsidP="00DA62B4">
      <w:pPr>
        <w:pStyle w:val="BodyText"/>
        <w:rPr>
          <w:b/>
          <w:color w:val="000000" w:themeColor="text1"/>
          <w:sz w:val="20"/>
        </w:rPr>
      </w:pPr>
    </w:p>
    <w:p w:rsidR="00DA62B4" w:rsidRPr="00352EC5" w:rsidRDefault="00DA62B4" w:rsidP="00DA62B4">
      <w:pPr>
        <w:pStyle w:val="BodyText"/>
        <w:rPr>
          <w:b/>
          <w:color w:val="000000" w:themeColor="text1"/>
          <w:sz w:val="20"/>
        </w:rPr>
      </w:pPr>
    </w:p>
    <w:p w:rsidR="00DA62B4" w:rsidRPr="00352EC5" w:rsidRDefault="00DA62B4" w:rsidP="00DA62B4">
      <w:pPr>
        <w:pStyle w:val="BodyText"/>
        <w:spacing w:before="8"/>
        <w:rPr>
          <w:b/>
          <w:color w:val="000000" w:themeColor="text1"/>
          <w:sz w:val="29"/>
        </w:rPr>
      </w:pPr>
    </w:p>
    <w:p w:rsidR="00DA62B4" w:rsidRPr="00352EC5" w:rsidRDefault="00DA62B4" w:rsidP="00DA62B4">
      <w:pPr>
        <w:pStyle w:val="BodyText"/>
        <w:spacing w:before="4"/>
        <w:rPr>
          <w:b/>
          <w:color w:val="000000" w:themeColor="text1"/>
          <w:sz w:val="17"/>
        </w:rPr>
      </w:pPr>
    </w:p>
    <w:p w:rsidR="00DA62B4" w:rsidRPr="00352EC5" w:rsidRDefault="00CA7B34" w:rsidP="00CA7B34">
      <w:pPr>
        <w:pStyle w:val="BodyText"/>
        <w:jc w:val="center"/>
        <w:rPr>
          <w:b/>
          <w:color w:val="000000" w:themeColor="text1"/>
          <w:sz w:val="46"/>
          <w:szCs w:val="50"/>
        </w:rPr>
      </w:pPr>
      <w:r w:rsidRPr="00352EC5">
        <w:rPr>
          <w:b/>
          <w:color w:val="000000" w:themeColor="text1"/>
          <w:sz w:val="46"/>
          <w:szCs w:val="50"/>
        </w:rPr>
        <w:t>Ethiopia Food and Drug Authority</w:t>
      </w:r>
    </w:p>
    <w:p w:rsidR="00DA62B4" w:rsidRPr="00352EC5" w:rsidRDefault="00DA62B4" w:rsidP="00DA62B4">
      <w:pPr>
        <w:pStyle w:val="BodyText"/>
        <w:rPr>
          <w:b/>
          <w:color w:val="000000" w:themeColor="text1"/>
          <w:sz w:val="46"/>
          <w:szCs w:val="50"/>
        </w:rPr>
      </w:pPr>
    </w:p>
    <w:bookmarkEnd w:id="0"/>
    <w:p w:rsidR="00DA62B4" w:rsidRPr="00352EC5" w:rsidRDefault="00DA62B4" w:rsidP="00DA62B4">
      <w:pPr>
        <w:pStyle w:val="BodyText"/>
        <w:rPr>
          <w:b/>
          <w:color w:val="000000" w:themeColor="text1"/>
          <w:sz w:val="20"/>
        </w:rPr>
      </w:pPr>
    </w:p>
    <w:p w:rsidR="00DA62B4" w:rsidRPr="00352EC5" w:rsidRDefault="00DA62B4" w:rsidP="00DA62B4">
      <w:pPr>
        <w:pStyle w:val="BodyText"/>
        <w:rPr>
          <w:b/>
          <w:color w:val="000000" w:themeColor="text1"/>
          <w:sz w:val="20"/>
        </w:rPr>
      </w:pPr>
    </w:p>
    <w:p w:rsidR="00DA62B4" w:rsidRPr="00352EC5" w:rsidRDefault="00DA62B4" w:rsidP="00DA62B4">
      <w:pPr>
        <w:pStyle w:val="BodyText"/>
        <w:spacing w:before="11"/>
        <w:rPr>
          <w:b/>
          <w:color w:val="000000" w:themeColor="text1"/>
          <w:sz w:val="19"/>
        </w:rPr>
      </w:pPr>
    </w:p>
    <w:p w:rsidR="00CA7B34" w:rsidRPr="00352EC5" w:rsidRDefault="00CA7B34" w:rsidP="00CA7B34">
      <w:pPr>
        <w:spacing w:before="89" w:line="242" w:lineRule="auto"/>
        <w:ind w:left="7576" w:right="112"/>
        <w:rPr>
          <w:rFonts w:ascii="Times New Roman" w:hAnsi="Times New Roman" w:cs="Times New Roman"/>
          <w:b/>
          <w:i/>
          <w:color w:val="000000" w:themeColor="text1"/>
          <w:sz w:val="28"/>
        </w:rPr>
      </w:pPr>
    </w:p>
    <w:p w:rsidR="00CA7B34" w:rsidRPr="00352EC5" w:rsidRDefault="00CA7B34" w:rsidP="00CA7B34">
      <w:pPr>
        <w:spacing w:before="89" w:line="242" w:lineRule="auto"/>
        <w:ind w:left="7576" w:right="112"/>
        <w:rPr>
          <w:rFonts w:ascii="Times New Roman" w:hAnsi="Times New Roman" w:cs="Times New Roman"/>
          <w:b/>
          <w:i/>
          <w:color w:val="000000" w:themeColor="text1"/>
          <w:sz w:val="28"/>
        </w:rPr>
      </w:pPr>
    </w:p>
    <w:p w:rsidR="00405245" w:rsidRPr="00352EC5" w:rsidRDefault="00DA62B4" w:rsidP="00505B9D">
      <w:pPr>
        <w:spacing w:before="89" w:line="242" w:lineRule="auto"/>
        <w:ind w:right="112"/>
        <w:jc w:val="right"/>
        <w:rPr>
          <w:rFonts w:ascii="Times New Roman" w:hAnsi="Times New Roman" w:cs="Times New Roman"/>
          <w:b/>
          <w:i/>
          <w:color w:val="000000" w:themeColor="text1"/>
          <w:sz w:val="28"/>
        </w:rPr>
      </w:pPr>
      <w:bookmarkStart w:id="1" w:name="_Hlk74480086"/>
      <w:r w:rsidRPr="00352EC5">
        <w:rPr>
          <w:rFonts w:ascii="Times New Roman" w:hAnsi="Times New Roman" w:cs="Times New Roman"/>
          <w:b/>
          <w:i/>
          <w:color w:val="000000" w:themeColor="text1"/>
          <w:sz w:val="28"/>
        </w:rPr>
        <w:t>Addis Ababa</w:t>
      </w:r>
    </w:p>
    <w:p w:rsidR="00DA62B4" w:rsidRPr="00352EC5" w:rsidRDefault="00CA7B34" w:rsidP="00505B9D">
      <w:pPr>
        <w:spacing w:before="89" w:line="242" w:lineRule="auto"/>
        <w:ind w:right="112"/>
        <w:jc w:val="right"/>
        <w:rPr>
          <w:rFonts w:ascii="Times New Roman" w:hAnsi="Times New Roman" w:cs="Times New Roman"/>
          <w:b/>
          <w:i/>
          <w:color w:val="000000" w:themeColor="text1"/>
          <w:sz w:val="28"/>
        </w:rPr>
      </w:pPr>
      <w:r w:rsidRPr="00352EC5">
        <w:rPr>
          <w:rFonts w:ascii="Times New Roman" w:hAnsi="Times New Roman" w:cs="Times New Roman"/>
          <w:b/>
          <w:i/>
          <w:color w:val="000000" w:themeColor="text1"/>
          <w:sz w:val="28"/>
        </w:rPr>
        <w:t>June 2021</w:t>
      </w:r>
    </w:p>
    <w:bookmarkEnd w:id="1"/>
    <w:p w:rsidR="00DA62B4" w:rsidRPr="00352EC5" w:rsidRDefault="00DA62B4" w:rsidP="00DA62B4">
      <w:pPr>
        <w:spacing w:line="242" w:lineRule="auto"/>
        <w:jc w:val="right"/>
        <w:rPr>
          <w:rFonts w:ascii="Times New Roman" w:hAnsi="Times New Roman" w:cs="Times New Roman"/>
          <w:color w:val="000000" w:themeColor="text1"/>
          <w:sz w:val="28"/>
        </w:rPr>
        <w:sectPr w:rsidR="00DA62B4" w:rsidRPr="00352EC5" w:rsidSect="00E130CA">
          <w:footerReference w:type="default" r:id="rId10"/>
          <w:footerReference w:type="first" r:id="rId11"/>
          <w:pgSz w:w="12240" w:h="15840"/>
          <w:pgMar w:top="1500" w:right="1680" w:bottom="980" w:left="1340" w:header="720" w:footer="794" w:gutter="0"/>
          <w:pgNumType w:start="1"/>
          <w:cols w:space="720"/>
        </w:sectPr>
      </w:pPr>
    </w:p>
    <w:p w:rsidR="008D78B9" w:rsidRPr="00352EC5" w:rsidRDefault="008D78B9" w:rsidP="008D78B9">
      <w:pPr>
        <w:spacing w:before="77"/>
        <w:ind w:left="460"/>
        <w:rPr>
          <w:rFonts w:ascii="Times New Roman" w:hAnsi="Times New Roman" w:cs="Times New Roman"/>
          <w:b/>
          <w:color w:val="000000" w:themeColor="text1"/>
          <w:sz w:val="28"/>
        </w:rPr>
      </w:pPr>
      <w:r w:rsidRPr="00352EC5">
        <w:rPr>
          <w:rFonts w:ascii="Times New Roman" w:hAnsi="Times New Roman" w:cs="Times New Roman"/>
          <w:b/>
          <w:color w:val="000000" w:themeColor="text1"/>
          <w:sz w:val="28"/>
        </w:rPr>
        <w:lastRenderedPageBreak/>
        <w:t>EDITIONS</w:t>
      </w:r>
    </w:p>
    <w:p w:rsidR="008D78B9" w:rsidRPr="00352EC5" w:rsidRDefault="008D78B9" w:rsidP="008D78B9">
      <w:pPr>
        <w:spacing w:before="77"/>
        <w:ind w:left="460"/>
        <w:rPr>
          <w:rFonts w:ascii="Times New Roman" w:hAnsi="Times New Roman" w:cs="Times New Roman"/>
          <w:color w:val="000000" w:themeColor="text1"/>
          <w:sz w:val="28"/>
        </w:rPr>
      </w:pPr>
      <w:r w:rsidRPr="00352EC5">
        <w:rPr>
          <w:rFonts w:ascii="Times New Roman" w:hAnsi="Times New Roman" w:cs="Times New Roman"/>
          <w:color w:val="000000" w:themeColor="text1"/>
          <w:sz w:val="28"/>
        </w:rPr>
        <w:t>First Edition:</w:t>
      </w:r>
    </w:p>
    <w:p w:rsidR="008D78B9" w:rsidRPr="00352EC5" w:rsidRDefault="008D78B9" w:rsidP="008D78B9">
      <w:pPr>
        <w:spacing w:before="77"/>
        <w:ind w:left="460"/>
        <w:rPr>
          <w:rFonts w:ascii="Times New Roman" w:hAnsi="Times New Roman" w:cs="Times New Roman"/>
          <w:color w:val="000000" w:themeColor="text1"/>
          <w:sz w:val="28"/>
        </w:rPr>
      </w:pPr>
      <w:r w:rsidRPr="00352EC5">
        <w:rPr>
          <w:rFonts w:ascii="Times New Roman" w:hAnsi="Times New Roman" w:cs="Times New Roman"/>
          <w:color w:val="000000" w:themeColor="text1"/>
          <w:sz w:val="28"/>
        </w:rPr>
        <w:t>Second Edition:</w:t>
      </w:r>
    </w:p>
    <w:p w:rsidR="008D78B9" w:rsidRPr="00352EC5" w:rsidRDefault="008D78B9" w:rsidP="008D78B9">
      <w:pPr>
        <w:spacing w:before="77"/>
        <w:ind w:left="460"/>
        <w:rPr>
          <w:rFonts w:ascii="Times New Roman" w:hAnsi="Times New Roman" w:cs="Times New Roman"/>
          <w:color w:val="000000" w:themeColor="text1"/>
          <w:sz w:val="28"/>
        </w:rPr>
      </w:pPr>
      <w:r w:rsidRPr="00352EC5">
        <w:rPr>
          <w:rFonts w:ascii="Times New Roman" w:hAnsi="Times New Roman" w:cs="Times New Roman"/>
          <w:color w:val="000000" w:themeColor="text1"/>
          <w:sz w:val="28"/>
        </w:rPr>
        <w:t>Third Edition September 2002</w:t>
      </w:r>
    </w:p>
    <w:p w:rsidR="008D78B9" w:rsidRPr="00352EC5" w:rsidRDefault="008D78B9" w:rsidP="008D78B9">
      <w:pPr>
        <w:spacing w:before="77"/>
        <w:ind w:left="460"/>
        <w:rPr>
          <w:rFonts w:ascii="Times New Roman" w:hAnsi="Times New Roman" w:cs="Times New Roman"/>
          <w:color w:val="000000" w:themeColor="text1"/>
          <w:sz w:val="28"/>
        </w:rPr>
      </w:pPr>
      <w:r w:rsidRPr="00352EC5">
        <w:rPr>
          <w:rFonts w:ascii="Times New Roman" w:hAnsi="Times New Roman" w:cs="Times New Roman"/>
          <w:color w:val="000000" w:themeColor="text1"/>
          <w:sz w:val="28"/>
        </w:rPr>
        <w:t>Fourth Edition August 2011</w:t>
      </w:r>
    </w:p>
    <w:p w:rsidR="008D78B9" w:rsidRPr="00352EC5" w:rsidRDefault="008D78B9" w:rsidP="008D78B9">
      <w:pPr>
        <w:spacing w:before="77"/>
        <w:ind w:left="460"/>
        <w:rPr>
          <w:rFonts w:ascii="Times New Roman" w:hAnsi="Times New Roman" w:cs="Times New Roman"/>
          <w:b/>
          <w:color w:val="000000" w:themeColor="text1"/>
          <w:sz w:val="28"/>
        </w:rPr>
      </w:pPr>
      <w:r w:rsidRPr="00352EC5">
        <w:rPr>
          <w:rFonts w:ascii="Times New Roman" w:hAnsi="Times New Roman" w:cs="Times New Roman"/>
          <w:color w:val="000000" w:themeColor="text1"/>
          <w:sz w:val="28"/>
        </w:rPr>
        <w:t>Fifth Edition June 2021</w:t>
      </w: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p>
    <w:p w:rsidR="008D78B9" w:rsidRPr="00352EC5" w:rsidRDefault="008D78B9" w:rsidP="00DA62B4">
      <w:pPr>
        <w:spacing w:before="77"/>
        <w:ind w:left="460"/>
        <w:rPr>
          <w:rFonts w:ascii="Times New Roman" w:hAnsi="Times New Roman" w:cs="Times New Roman"/>
          <w:b/>
          <w:color w:val="000000" w:themeColor="text1"/>
          <w:sz w:val="28"/>
        </w:rPr>
      </w:pPr>
      <w:bookmarkStart w:id="2" w:name="_TOC_250067"/>
      <w:bookmarkEnd w:id="2"/>
    </w:p>
    <w:p w:rsidR="008D78B9" w:rsidRPr="00352EC5" w:rsidRDefault="008D78B9" w:rsidP="00DA62B4">
      <w:pPr>
        <w:spacing w:before="77"/>
        <w:ind w:left="460"/>
        <w:rPr>
          <w:rFonts w:ascii="Times New Roman" w:hAnsi="Times New Roman" w:cs="Times New Roman"/>
          <w:b/>
          <w:color w:val="000000" w:themeColor="text1"/>
          <w:sz w:val="28"/>
        </w:rPr>
      </w:pPr>
    </w:p>
    <w:p w:rsidR="00DA62B4" w:rsidRPr="00352EC5" w:rsidRDefault="00DA62B4" w:rsidP="008D78B9">
      <w:pPr>
        <w:spacing w:before="77"/>
        <w:rPr>
          <w:rFonts w:ascii="Times New Roman" w:hAnsi="Times New Roman" w:cs="Times New Roman"/>
          <w:b/>
          <w:color w:val="000000" w:themeColor="text1"/>
          <w:sz w:val="28"/>
        </w:rPr>
        <w:sectPr w:rsidR="00DA62B4" w:rsidRPr="00352EC5" w:rsidSect="003F784B">
          <w:pgSz w:w="12240" w:h="15840"/>
          <w:pgMar w:top="1360" w:right="1680" w:bottom="1600" w:left="1340" w:header="0" w:footer="794" w:gutter="0"/>
          <w:pgNumType w:fmt="lowerRoman" w:start="1"/>
          <w:cols w:space="720"/>
          <w:docGrid w:linePitch="299"/>
        </w:sectPr>
      </w:pPr>
    </w:p>
    <w:sdt>
      <w:sdtPr>
        <w:rPr>
          <w:rFonts w:ascii="Times New Roman" w:eastAsiaTheme="minorHAnsi" w:hAnsi="Times New Roman" w:cs="Times New Roman"/>
          <w:color w:val="000000" w:themeColor="text1"/>
          <w:sz w:val="22"/>
          <w:szCs w:val="22"/>
        </w:rPr>
        <w:id w:val="582796534"/>
        <w:docPartObj>
          <w:docPartGallery w:val="Table of Contents"/>
          <w:docPartUnique/>
        </w:docPartObj>
      </w:sdtPr>
      <w:sdtEndPr>
        <w:rPr>
          <w:noProof/>
        </w:rPr>
      </w:sdtEndPr>
      <w:sdtContent>
        <w:p w:rsidR="00DB1ADC" w:rsidRPr="00352EC5" w:rsidRDefault="00132675">
          <w:pPr>
            <w:pStyle w:val="TOCHeading"/>
            <w:rPr>
              <w:rFonts w:ascii="Times New Roman" w:hAnsi="Times New Roman" w:cs="Times New Roman"/>
              <w:color w:val="000000" w:themeColor="text1"/>
            </w:rPr>
          </w:pPr>
          <w:r w:rsidRPr="00352EC5">
            <w:rPr>
              <w:rFonts w:ascii="Times New Roman" w:eastAsiaTheme="minorHAnsi" w:hAnsi="Times New Roman" w:cs="Times New Roman"/>
              <w:color w:val="000000" w:themeColor="text1"/>
            </w:rPr>
            <w:t xml:space="preserve">      Table of </w:t>
          </w:r>
          <w:r w:rsidR="00DB1ADC" w:rsidRPr="00352EC5">
            <w:rPr>
              <w:rFonts w:ascii="Times New Roman" w:hAnsi="Times New Roman" w:cs="Times New Roman"/>
              <w:color w:val="000000" w:themeColor="text1"/>
            </w:rPr>
            <w:t>Contents</w:t>
          </w:r>
        </w:p>
        <w:p w:rsidR="00CF47C8" w:rsidRDefault="00A30A62">
          <w:pPr>
            <w:pStyle w:val="TOC1"/>
            <w:tabs>
              <w:tab w:val="right" w:leader="dot" w:pos="9206"/>
            </w:tabs>
            <w:rPr>
              <w:rFonts w:asciiTheme="minorHAnsi" w:eastAsiaTheme="minorEastAsia" w:hAnsiTheme="minorHAnsi" w:cstheme="minorBidi"/>
              <w:noProof/>
              <w:sz w:val="22"/>
              <w:szCs w:val="22"/>
            </w:rPr>
          </w:pPr>
          <w:r w:rsidRPr="00A30A62">
            <w:rPr>
              <w:color w:val="000000" w:themeColor="text1"/>
            </w:rPr>
            <w:fldChar w:fldCharType="begin"/>
          </w:r>
          <w:r w:rsidR="00DB1ADC" w:rsidRPr="00352EC5">
            <w:rPr>
              <w:color w:val="000000" w:themeColor="text1"/>
            </w:rPr>
            <w:instrText xml:space="preserve"> TOC \o "1-3" \h \z \u </w:instrText>
          </w:r>
          <w:r w:rsidRPr="00A30A62">
            <w:rPr>
              <w:color w:val="000000" w:themeColor="text1"/>
            </w:rPr>
            <w:fldChar w:fldCharType="separate"/>
          </w:r>
          <w:hyperlink w:anchor="_Toc78296140" w:history="1">
            <w:r w:rsidR="00CF47C8" w:rsidRPr="007D527B">
              <w:rPr>
                <w:rStyle w:val="Hyperlink"/>
                <w:noProof/>
              </w:rPr>
              <w:t>ABBREVIATIONS and ACRONYMS</w:t>
            </w:r>
            <w:r w:rsidR="00CF47C8">
              <w:rPr>
                <w:noProof/>
                <w:webHidden/>
              </w:rPr>
              <w:tab/>
            </w:r>
            <w:r>
              <w:rPr>
                <w:noProof/>
                <w:webHidden/>
              </w:rPr>
              <w:fldChar w:fldCharType="begin"/>
            </w:r>
            <w:r w:rsidR="00CF47C8">
              <w:rPr>
                <w:noProof/>
                <w:webHidden/>
              </w:rPr>
              <w:instrText xml:space="preserve"> PAGEREF _Toc78296140 \h </w:instrText>
            </w:r>
            <w:r>
              <w:rPr>
                <w:noProof/>
                <w:webHidden/>
              </w:rPr>
            </w:r>
            <w:r>
              <w:rPr>
                <w:noProof/>
                <w:webHidden/>
              </w:rPr>
              <w:fldChar w:fldCharType="separate"/>
            </w:r>
            <w:r w:rsidR="00CF47C8">
              <w:rPr>
                <w:noProof/>
                <w:webHidden/>
              </w:rPr>
              <w:t>iii</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41" w:history="1">
            <w:r w:rsidR="00CF47C8" w:rsidRPr="007D527B">
              <w:rPr>
                <w:rStyle w:val="Hyperlink"/>
                <w:rFonts w:eastAsia="Arial"/>
                <w:noProof/>
              </w:rPr>
              <w:t>ACKNOWLEDGEMENTS</w:t>
            </w:r>
            <w:r w:rsidR="00CF47C8">
              <w:rPr>
                <w:noProof/>
                <w:webHidden/>
              </w:rPr>
              <w:tab/>
            </w:r>
            <w:r>
              <w:rPr>
                <w:noProof/>
                <w:webHidden/>
              </w:rPr>
              <w:fldChar w:fldCharType="begin"/>
            </w:r>
            <w:r w:rsidR="00CF47C8">
              <w:rPr>
                <w:noProof/>
                <w:webHidden/>
              </w:rPr>
              <w:instrText xml:space="preserve"> PAGEREF _Toc78296141 \h </w:instrText>
            </w:r>
            <w:r>
              <w:rPr>
                <w:noProof/>
                <w:webHidden/>
              </w:rPr>
            </w:r>
            <w:r>
              <w:rPr>
                <w:noProof/>
                <w:webHidden/>
              </w:rPr>
              <w:fldChar w:fldCharType="separate"/>
            </w:r>
            <w:r w:rsidR="00CF47C8">
              <w:rPr>
                <w:noProof/>
                <w:webHidden/>
              </w:rPr>
              <w:t>iv</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42" w:history="1">
            <w:r w:rsidR="00CF47C8" w:rsidRPr="007D527B">
              <w:rPr>
                <w:rStyle w:val="Hyperlink"/>
                <w:rFonts w:eastAsia="Arial"/>
                <w:noProof/>
              </w:rPr>
              <w:t>FOREWARD</w:t>
            </w:r>
            <w:r w:rsidR="00CF47C8">
              <w:rPr>
                <w:noProof/>
                <w:webHidden/>
              </w:rPr>
              <w:tab/>
            </w:r>
            <w:r>
              <w:rPr>
                <w:noProof/>
                <w:webHidden/>
              </w:rPr>
              <w:fldChar w:fldCharType="begin"/>
            </w:r>
            <w:r w:rsidR="00CF47C8">
              <w:rPr>
                <w:noProof/>
                <w:webHidden/>
              </w:rPr>
              <w:instrText xml:space="preserve"> PAGEREF _Toc78296142 \h </w:instrText>
            </w:r>
            <w:r>
              <w:rPr>
                <w:noProof/>
                <w:webHidden/>
              </w:rPr>
            </w:r>
            <w:r>
              <w:rPr>
                <w:noProof/>
                <w:webHidden/>
              </w:rPr>
              <w:fldChar w:fldCharType="separate"/>
            </w:r>
            <w:r w:rsidR="00CF47C8">
              <w:rPr>
                <w:noProof/>
                <w:webHidden/>
              </w:rPr>
              <w:t>v</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43" w:history="1">
            <w:r w:rsidR="00CF47C8" w:rsidRPr="007D527B">
              <w:rPr>
                <w:rStyle w:val="Hyperlink"/>
                <w:noProof/>
              </w:rPr>
              <w:t>INTRODUCTION</w:t>
            </w:r>
            <w:r w:rsidR="00CF47C8">
              <w:rPr>
                <w:noProof/>
                <w:webHidden/>
              </w:rPr>
              <w:tab/>
            </w:r>
            <w:r>
              <w:rPr>
                <w:noProof/>
                <w:webHidden/>
              </w:rPr>
              <w:fldChar w:fldCharType="begin"/>
            </w:r>
            <w:r w:rsidR="00CF47C8">
              <w:rPr>
                <w:noProof/>
                <w:webHidden/>
              </w:rPr>
              <w:instrText xml:space="preserve"> PAGEREF _Toc78296143 \h </w:instrText>
            </w:r>
            <w:r>
              <w:rPr>
                <w:noProof/>
                <w:webHidden/>
              </w:rPr>
            </w:r>
            <w:r>
              <w:rPr>
                <w:noProof/>
                <w:webHidden/>
              </w:rPr>
              <w:fldChar w:fldCharType="separate"/>
            </w:r>
            <w:r w:rsidR="00CF47C8">
              <w:rPr>
                <w:noProof/>
                <w:webHidden/>
              </w:rPr>
              <w:t>vi</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44" w:history="1">
            <w:r w:rsidR="00CF47C8" w:rsidRPr="007D527B">
              <w:rPr>
                <w:rStyle w:val="Hyperlink"/>
                <w:rFonts w:eastAsia="Arial"/>
                <w:b/>
                <w:noProof/>
              </w:rPr>
              <w:t>RATIONAL DRUG USE</w:t>
            </w:r>
            <w:r w:rsidR="00CF47C8">
              <w:rPr>
                <w:noProof/>
                <w:webHidden/>
              </w:rPr>
              <w:tab/>
            </w:r>
            <w:r>
              <w:rPr>
                <w:noProof/>
                <w:webHidden/>
              </w:rPr>
              <w:fldChar w:fldCharType="begin"/>
            </w:r>
            <w:r w:rsidR="00CF47C8">
              <w:rPr>
                <w:noProof/>
                <w:webHidden/>
              </w:rPr>
              <w:instrText xml:space="preserve"> PAGEREF _Toc78296144 \h </w:instrText>
            </w:r>
            <w:r>
              <w:rPr>
                <w:noProof/>
                <w:webHidden/>
              </w:rPr>
            </w:r>
            <w:r>
              <w:rPr>
                <w:noProof/>
                <w:webHidden/>
              </w:rPr>
              <w:fldChar w:fldCharType="separate"/>
            </w:r>
            <w:r w:rsidR="00CF47C8">
              <w:rPr>
                <w:noProof/>
                <w:webHidden/>
              </w:rPr>
              <w:t>vii</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45" w:history="1">
            <w:r w:rsidR="00CF47C8" w:rsidRPr="007D527B">
              <w:rPr>
                <w:rStyle w:val="Hyperlink"/>
                <w:rFonts w:eastAsia="Arial"/>
                <w:b/>
                <w:noProof/>
              </w:rPr>
              <w:t>Standard Prescription Paper</w:t>
            </w:r>
            <w:r w:rsidR="00CF47C8">
              <w:rPr>
                <w:noProof/>
                <w:webHidden/>
              </w:rPr>
              <w:tab/>
            </w:r>
            <w:r>
              <w:rPr>
                <w:noProof/>
                <w:webHidden/>
              </w:rPr>
              <w:fldChar w:fldCharType="begin"/>
            </w:r>
            <w:r w:rsidR="00CF47C8">
              <w:rPr>
                <w:noProof/>
                <w:webHidden/>
              </w:rPr>
              <w:instrText xml:space="preserve"> PAGEREF _Toc78296145 \h </w:instrText>
            </w:r>
            <w:r>
              <w:rPr>
                <w:noProof/>
                <w:webHidden/>
              </w:rPr>
            </w:r>
            <w:r>
              <w:rPr>
                <w:noProof/>
                <w:webHidden/>
              </w:rPr>
              <w:fldChar w:fldCharType="separate"/>
            </w:r>
            <w:r w:rsidR="00CF47C8">
              <w:rPr>
                <w:noProof/>
                <w:webHidden/>
              </w:rPr>
              <w:t>vii</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46" w:history="1">
            <w:r w:rsidR="00CF47C8" w:rsidRPr="007D527B">
              <w:rPr>
                <w:rStyle w:val="Hyperlink"/>
                <w:rFonts w:eastAsia="Arial"/>
                <w:b/>
                <w:noProof/>
              </w:rPr>
              <w:t>Good dispensing practice</w:t>
            </w:r>
            <w:r w:rsidR="00CF47C8">
              <w:rPr>
                <w:noProof/>
                <w:webHidden/>
              </w:rPr>
              <w:tab/>
            </w:r>
            <w:r>
              <w:rPr>
                <w:noProof/>
                <w:webHidden/>
              </w:rPr>
              <w:fldChar w:fldCharType="begin"/>
            </w:r>
            <w:r w:rsidR="00CF47C8">
              <w:rPr>
                <w:noProof/>
                <w:webHidden/>
              </w:rPr>
              <w:instrText xml:space="preserve"> PAGEREF _Toc78296146 \h </w:instrText>
            </w:r>
            <w:r>
              <w:rPr>
                <w:noProof/>
                <w:webHidden/>
              </w:rPr>
            </w:r>
            <w:r>
              <w:rPr>
                <w:noProof/>
                <w:webHidden/>
              </w:rPr>
              <w:fldChar w:fldCharType="separate"/>
            </w:r>
            <w:r w:rsidR="00CF47C8">
              <w:rPr>
                <w:noProof/>
                <w:webHidden/>
              </w:rPr>
              <w:t>x</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47" w:history="1">
            <w:r w:rsidR="00CF47C8" w:rsidRPr="007D527B">
              <w:rPr>
                <w:rStyle w:val="Hyperlink"/>
                <w:rFonts w:eastAsia="Arial"/>
                <w:b/>
                <w:noProof/>
              </w:rPr>
              <w:t>Antimicrobial medicines dispensing</w:t>
            </w:r>
            <w:r w:rsidR="00CF47C8">
              <w:rPr>
                <w:noProof/>
                <w:webHidden/>
              </w:rPr>
              <w:tab/>
            </w:r>
            <w:r>
              <w:rPr>
                <w:noProof/>
                <w:webHidden/>
              </w:rPr>
              <w:fldChar w:fldCharType="begin"/>
            </w:r>
            <w:r w:rsidR="00CF47C8">
              <w:rPr>
                <w:noProof/>
                <w:webHidden/>
              </w:rPr>
              <w:instrText xml:space="preserve"> PAGEREF _Toc78296147 \h </w:instrText>
            </w:r>
            <w:r>
              <w:rPr>
                <w:noProof/>
                <w:webHidden/>
              </w:rPr>
            </w:r>
            <w:r>
              <w:rPr>
                <w:noProof/>
                <w:webHidden/>
              </w:rPr>
              <w:fldChar w:fldCharType="separate"/>
            </w:r>
            <w:r w:rsidR="00CF47C8">
              <w:rPr>
                <w:noProof/>
                <w:webHidden/>
              </w:rPr>
              <w:t>xii</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48" w:history="1">
            <w:r w:rsidR="00CF47C8" w:rsidRPr="007D527B">
              <w:rPr>
                <w:rStyle w:val="Hyperlink"/>
                <w:rFonts w:eastAsia="Arial"/>
                <w:b/>
                <w:noProof/>
              </w:rPr>
              <w:t>AWaRe classification of antibiotics</w:t>
            </w:r>
            <w:r w:rsidR="00CF47C8">
              <w:rPr>
                <w:noProof/>
                <w:webHidden/>
              </w:rPr>
              <w:tab/>
            </w:r>
            <w:r>
              <w:rPr>
                <w:noProof/>
                <w:webHidden/>
              </w:rPr>
              <w:fldChar w:fldCharType="begin"/>
            </w:r>
            <w:r w:rsidR="00CF47C8">
              <w:rPr>
                <w:noProof/>
                <w:webHidden/>
              </w:rPr>
              <w:instrText xml:space="preserve"> PAGEREF _Toc78296148 \h </w:instrText>
            </w:r>
            <w:r>
              <w:rPr>
                <w:noProof/>
                <w:webHidden/>
              </w:rPr>
            </w:r>
            <w:r>
              <w:rPr>
                <w:noProof/>
                <w:webHidden/>
              </w:rPr>
              <w:fldChar w:fldCharType="separate"/>
            </w:r>
            <w:r w:rsidR="00CF47C8">
              <w:rPr>
                <w:noProof/>
                <w:webHidden/>
              </w:rPr>
              <w:t>xiv</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49" w:history="1">
            <w:r w:rsidR="00CF47C8" w:rsidRPr="007D527B">
              <w:rPr>
                <w:rStyle w:val="Hyperlink"/>
                <w:rFonts w:eastAsia="Arial"/>
                <w:b/>
                <w:bCs/>
                <w:noProof/>
              </w:rPr>
              <w:t>Dispensing and code of ethics</w:t>
            </w:r>
            <w:r w:rsidR="00CF47C8">
              <w:rPr>
                <w:noProof/>
                <w:webHidden/>
              </w:rPr>
              <w:tab/>
            </w:r>
            <w:r>
              <w:rPr>
                <w:noProof/>
                <w:webHidden/>
              </w:rPr>
              <w:fldChar w:fldCharType="begin"/>
            </w:r>
            <w:r w:rsidR="00CF47C8">
              <w:rPr>
                <w:noProof/>
                <w:webHidden/>
              </w:rPr>
              <w:instrText xml:space="preserve"> PAGEREF _Toc78296149 \h </w:instrText>
            </w:r>
            <w:r>
              <w:rPr>
                <w:noProof/>
                <w:webHidden/>
              </w:rPr>
            </w:r>
            <w:r>
              <w:rPr>
                <w:noProof/>
                <w:webHidden/>
              </w:rPr>
              <w:fldChar w:fldCharType="separate"/>
            </w:r>
            <w:r w:rsidR="00CF47C8">
              <w:rPr>
                <w:noProof/>
                <w:webHidden/>
              </w:rPr>
              <w:t>xiv</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50" w:history="1">
            <w:r w:rsidR="00CF47C8" w:rsidRPr="007D527B">
              <w:rPr>
                <w:rStyle w:val="Hyperlink"/>
                <w:noProof/>
              </w:rPr>
              <w:t>GI 000 GASTROINTESTINAL MEDICINES</w:t>
            </w:r>
            <w:r w:rsidR="00CF47C8">
              <w:rPr>
                <w:noProof/>
                <w:webHidden/>
              </w:rPr>
              <w:tab/>
            </w:r>
            <w:r>
              <w:rPr>
                <w:noProof/>
                <w:webHidden/>
              </w:rPr>
              <w:fldChar w:fldCharType="begin"/>
            </w:r>
            <w:r w:rsidR="00CF47C8">
              <w:rPr>
                <w:noProof/>
                <w:webHidden/>
              </w:rPr>
              <w:instrText xml:space="preserve"> PAGEREF _Toc78296150 \h </w:instrText>
            </w:r>
            <w:r>
              <w:rPr>
                <w:noProof/>
                <w:webHidden/>
              </w:rPr>
            </w:r>
            <w:r>
              <w:rPr>
                <w:noProof/>
                <w:webHidden/>
              </w:rPr>
              <w:fldChar w:fldCharType="separate"/>
            </w:r>
            <w:r w:rsidR="00CF47C8">
              <w:rPr>
                <w:noProof/>
                <w:webHidden/>
              </w:rPr>
              <w:t>1</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1" w:history="1">
            <w:r w:rsidR="00CF47C8" w:rsidRPr="007D527B">
              <w:rPr>
                <w:rStyle w:val="Hyperlink"/>
                <w:b/>
                <w:bCs/>
                <w:noProof/>
              </w:rPr>
              <w:t>GI 100 Antacids</w:t>
            </w:r>
            <w:r w:rsidR="00CF47C8">
              <w:rPr>
                <w:noProof/>
                <w:webHidden/>
              </w:rPr>
              <w:tab/>
            </w:r>
            <w:r>
              <w:rPr>
                <w:noProof/>
                <w:webHidden/>
              </w:rPr>
              <w:fldChar w:fldCharType="begin"/>
            </w:r>
            <w:r w:rsidR="00CF47C8">
              <w:rPr>
                <w:noProof/>
                <w:webHidden/>
              </w:rPr>
              <w:instrText xml:space="preserve"> PAGEREF _Toc78296151 \h </w:instrText>
            </w:r>
            <w:r>
              <w:rPr>
                <w:noProof/>
                <w:webHidden/>
              </w:rPr>
            </w:r>
            <w:r>
              <w:rPr>
                <w:noProof/>
                <w:webHidden/>
              </w:rPr>
              <w:fldChar w:fldCharType="separate"/>
            </w:r>
            <w:r w:rsidR="00CF47C8">
              <w:rPr>
                <w:noProof/>
                <w:webHidden/>
              </w:rPr>
              <w:t>1</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2" w:history="1">
            <w:r w:rsidR="00CF47C8" w:rsidRPr="007D527B">
              <w:rPr>
                <w:rStyle w:val="Hyperlink"/>
                <w:b/>
                <w:noProof/>
              </w:rPr>
              <w:t>GI 400 Antispasmodic/Spasmolytic analgesics</w:t>
            </w:r>
            <w:r w:rsidR="00CF47C8">
              <w:rPr>
                <w:noProof/>
                <w:webHidden/>
              </w:rPr>
              <w:tab/>
            </w:r>
            <w:r>
              <w:rPr>
                <w:noProof/>
                <w:webHidden/>
              </w:rPr>
              <w:fldChar w:fldCharType="begin"/>
            </w:r>
            <w:r w:rsidR="00CF47C8">
              <w:rPr>
                <w:noProof/>
                <w:webHidden/>
              </w:rPr>
              <w:instrText xml:space="preserve"> PAGEREF _Toc78296152 \h </w:instrText>
            </w:r>
            <w:r>
              <w:rPr>
                <w:noProof/>
                <w:webHidden/>
              </w:rPr>
            </w:r>
            <w:r>
              <w:rPr>
                <w:noProof/>
                <w:webHidden/>
              </w:rPr>
              <w:fldChar w:fldCharType="separate"/>
            </w:r>
            <w:r w:rsidR="00CF47C8">
              <w:rPr>
                <w:noProof/>
                <w:webHidden/>
              </w:rPr>
              <w:t>1</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3" w:history="1">
            <w:r w:rsidR="00CF47C8" w:rsidRPr="007D527B">
              <w:rPr>
                <w:rStyle w:val="Hyperlink"/>
                <w:noProof/>
              </w:rPr>
              <w:t>GI400 Antiemetic</w:t>
            </w:r>
            <w:r w:rsidR="00CF47C8">
              <w:rPr>
                <w:noProof/>
                <w:webHidden/>
              </w:rPr>
              <w:tab/>
            </w:r>
            <w:r>
              <w:rPr>
                <w:noProof/>
                <w:webHidden/>
              </w:rPr>
              <w:fldChar w:fldCharType="begin"/>
            </w:r>
            <w:r w:rsidR="00CF47C8">
              <w:rPr>
                <w:noProof/>
                <w:webHidden/>
              </w:rPr>
              <w:instrText xml:space="preserve"> PAGEREF _Toc78296153 \h </w:instrText>
            </w:r>
            <w:r>
              <w:rPr>
                <w:noProof/>
                <w:webHidden/>
              </w:rPr>
            </w:r>
            <w:r>
              <w:rPr>
                <w:noProof/>
                <w:webHidden/>
              </w:rPr>
              <w:fldChar w:fldCharType="separate"/>
            </w:r>
            <w:r w:rsidR="00CF47C8">
              <w:rPr>
                <w:noProof/>
                <w:webHidden/>
              </w:rPr>
              <w:t>1</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4" w:history="1">
            <w:r w:rsidR="00CF47C8" w:rsidRPr="007D527B">
              <w:rPr>
                <w:rStyle w:val="Hyperlink"/>
                <w:b/>
                <w:bCs/>
                <w:noProof/>
              </w:rPr>
              <w:t>GI 600 Cathartics and Laxatives</w:t>
            </w:r>
            <w:r w:rsidR="00CF47C8">
              <w:rPr>
                <w:noProof/>
                <w:webHidden/>
              </w:rPr>
              <w:tab/>
            </w:r>
            <w:r>
              <w:rPr>
                <w:noProof/>
                <w:webHidden/>
              </w:rPr>
              <w:fldChar w:fldCharType="begin"/>
            </w:r>
            <w:r w:rsidR="00CF47C8">
              <w:rPr>
                <w:noProof/>
                <w:webHidden/>
              </w:rPr>
              <w:instrText xml:space="preserve"> PAGEREF _Toc78296154 \h </w:instrText>
            </w:r>
            <w:r>
              <w:rPr>
                <w:noProof/>
                <w:webHidden/>
              </w:rPr>
            </w:r>
            <w:r>
              <w:rPr>
                <w:noProof/>
                <w:webHidden/>
              </w:rPr>
              <w:fldChar w:fldCharType="separate"/>
            </w:r>
            <w:r w:rsidR="00CF47C8">
              <w:rPr>
                <w:noProof/>
                <w:webHidden/>
              </w:rPr>
              <w:t>2</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5" w:history="1">
            <w:r w:rsidR="00CF47C8" w:rsidRPr="007D527B">
              <w:rPr>
                <w:rStyle w:val="Hyperlink"/>
                <w:b/>
                <w:bCs/>
                <w:noProof/>
              </w:rPr>
              <w:t>GI 700 Medicines for Diarrhea Management</w:t>
            </w:r>
            <w:r w:rsidR="00CF47C8">
              <w:rPr>
                <w:noProof/>
                <w:webHidden/>
              </w:rPr>
              <w:tab/>
            </w:r>
            <w:r>
              <w:rPr>
                <w:noProof/>
                <w:webHidden/>
              </w:rPr>
              <w:fldChar w:fldCharType="begin"/>
            </w:r>
            <w:r w:rsidR="00CF47C8">
              <w:rPr>
                <w:noProof/>
                <w:webHidden/>
              </w:rPr>
              <w:instrText xml:space="preserve"> PAGEREF _Toc78296155 \h </w:instrText>
            </w:r>
            <w:r>
              <w:rPr>
                <w:noProof/>
                <w:webHidden/>
              </w:rPr>
            </w:r>
            <w:r>
              <w:rPr>
                <w:noProof/>
                <w:webHidden/>
              </w:rPr>
              <w:fldChar w:fldCharType="separate"/>
            </w:r>
            <w:r w:rsidR="00CF47C8">
              <w:rPr>
                <w:noProof/>
                <w:webHidden/>
              </w:rPr>
              <w:t>2</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6" w:history="1">
            <w:r w:rsidR="00CF47C8" w:rsidRPr="007D527B">
              <w:rPr>
                <w:rStyle w:val="Hyperlink"/>
                <w:b/>
                <w:bCs/>
                <w:noProof/>
              </w:rPr>
              <w:t>GI 800 Antiflatulents</w:t>
            </w:r>
            <w:r w:rsidR="00CF47C8">
              <w:rPr>
                <w:noProof/>
                <w:webHidden/>
              </w:rPr>
              <w:tab/>
            </w:r>
            <w:r>
              <w:rPr>
                <w:noProof/>
                <w:webHidden/>
              </w:rPr>
              <w:fldChar w:fldCharType="begin"/>
            </w:r>
            <w:r w:rsidR="00CF47C8">
              <w:rPr>
                <w:noProof/>
                <w:webHidden/>
              </w:rPr>
              <w:instrText xml:space="preserve"> PAGEREF _Toc78296156 \h </w:instrText>
            </w:r>
            <w:r>
              <w:rPr>
                <w:noProof/>
                <w:webHidden/>
              </w:rPr>
            </w:r>
            <w:r>
              <w:rPr>
                <w:noProof/>
                <w:webHidden/>
              </w:rPr>
              <w:fldChar w:fldCharType="separate"/>
            </w:r>
            <w:r w:rsidR="00CF47C8">
              <w:rPr>
                <w:noProof/>
                <w:webHidden/>
              </w:rPr>
              <w:t>3</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57" w:history="1">
            <w:r w:rsidR="00CF47C8" w:rsidRPr="007D527B">
              <w:rPr>
                <w:rStyle w:val="Hyperlink"/>
                <w:noProof/>
              </w:rPr>
              <w:t>RE000 Respiratory Drugs</w:t>
            </w:r>
            <w:r w:rsidR="00CF47C8">
              <w:rPr>
                <w:noProof/>
                <w:webHidden/>
              </w:rPr>
              <w:tab/>
            </w:r>
            <w:r>
              <w:rPr>
                <w:noProof/>
                <w:webHidden/>
              </w:rPr>
              <w:fldChar w:fldCharType="begin"/>
            </w:r>
            <w:r w:rsidR="00CF47C8">
              <w:rPr>
                <w:noProof/>
                <w:webHidden/>
              </w:rPr>
              <w:instrText xml:space="preserve"> PAGEREF _Toc78296157 \h </w:instrText>
            </w:r>
            <w:r>
              <w:rPr>
                <w:noProof/>
                <w:webHidden/>
              </w:rPr>
            </w:r>
            <w:r>
              <w:rPr>
                <w:noProof/>
                <w:webHidden/>
              </w:rPr>
              <w:fldChar w:fldCharType="separate"/>
            </w:r>
            <w:r w:rsidR="00CF47C8">
              <w:rPr>
                <w:noProof/>
                <w:webHidden/>
              </w:rPr>
              <w:t>3</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8" w:history="1">
            <w:r w:rsidR="00CF47C8" w:rsidRPr="007D527B">
              <w:rPr>
                <w:rStyle w:val="Hyperlink"/>
                <w:b/>
                <w:bCs/>
                <w:noProof/>
              </w:rPr>
              <w:t>RE100 Antitussives/Expectorants/Mucolytics</w:t>
            </w:r>
            <w:r w:rsidR="00CF47C8">
              <w:rPr>
                <w:noProof/>
                <w:webHidden/>
              </w:rPr>
              <w:tab/>
            </w:r>
            <w:r>
              <w:rPr>
                <w:noProof/>
                <w:webHidden/>
              </w:rPr>
              <w:fldChar w:fldCharType="begin"/>
            </w:r>
            <w:r w:rsidR="00CF47C8">
              <w:rPr>
                <w:noProof/>
                <w:webHidden/>
              </w:rPr>
              <w:instrText xml:space="preserve"> PAGEREF _Toc78296158 \h </w:instrText>
            </w:r>
            <w:r>
              <w:rPr>
                <w:noProof/>
                <w:webHidden/>
              </w:rPr>
            </w:r>
            <w:r>
              <w:rPr>
                <w:noProof/>
                <w:webHidden/>
              </w:rPr>
              <w:fldChar w:fldCharType="separate"/>
            </w:r>
            <w:r w:rsidR="00CF47C8">
              <w:rPr>
                <w:noProof/>
                <w:webHidden/>
              </w:rPr>
              <w:t>3</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59" w:history="1">
            <w:r w:rsidR="00CF47C8" w:rsidRPr="007D527B">
              <w:rPr>
                <w:rStyle w:val="Hyperlink"/>
                <w:b/>
                <w:bCs/>
                <w:noProof/>
              </w:rPr>
              <w:t>RE200 Anti-asthmatic medicines and medicines for chronic obstructive pulmonary diseases</w:t>
            </w:r>
            <w:r w:rsidR="00CF47C8">
              <w:rPr>
                <w:noProof/>
                <w:webHidden/>
              </w:rPr>
              <w:tab/>
            </w:r>
            <w:r>
              <w:rPr>
                <w:noProof/>
                <w:webHidden/>
              </w:rPr>
              <w:fldChar w:fldCharType="begin"/>
            </w:r>
            <w:r w:rsidR="00CF47C8">
              <w:rPr>
                <w:noProof/>
                <w:webHidden/>
              </w:rPr>
              <w:instrText xml:space="preserve"> PAGEREF _Toc78296159 \h </w:instrText>
            </w:r>
            <w:r>
              <w:rPr>
                <w:noProof/>
                <w:webHidden/>
              </w:rPr>
            </w:r>
            <w:r>
              <w:rPr>
                <w:noProof/>
                <w:webHidden/>
              </w:rPr>
              <w:fldChar w:fldCharType="separate"/>
            </w:r>
            <w:r w:rsidR="00CF47C8">
              <w:rPr>
                <w:noProof/>
                <w:webHidden/>
              </w:rPr>
              <w:t>4</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60" w:history="1">
            <w:r w:rsidR="00CF47C8" w:rsidRPr="007D527B">
              <w:rPr>
                <w:rStyle w:val="Hyperlink"/>
                <w:noProof/>
              </w:rPr>
              <w:t>NS000 Central Nervous System Medicines</w:t>
            </w:r>
            <w:r w:rsidR="00CF47C8">
              <w:rPr>
                <w:noProof/>
                <w:webHidden/>
              </w:rPr>
              <w:tab/>
            </w:r>
            <w:r>
              <w:rPr>
                <w:noProof/>
                <w:webHidden/>
              </w:rPr>
              <w:fldChar w:fldCharType="begin"/>
            </w:r>
            <w:r w:rsidR="00CF47C8">
              <w:rPr>
                <w:noProof/>
                <w:webHidden/>
              </w:rPr>
              <w:instrText xml:space="preserve"> PAGEREF _Toc78296160 \h </w:instrText>
            </w:r>
            <w:r>
              <w:rPr>
                <w:noProof/>
                <w:webHidden/>
              </w:rPr>
            </w:r>
            <w:r>
              <w:rPr>
                <w:noProof/>
                <w:webHidden/>
              </w:rPr>
              <w:fldChar w:fldCharType="separate"/>
            </w:r>
            <w:r w:rsidR="00CF47C8">
              <w:rPr>
                <w:noProof/>
                <w:webHidden/>
              </w:rPr>
              <w:t>5</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61" w:history="1">
            <w:r w:rsidR="00CF47C8" w:rsidRPr="007D527B">
              <w:rPr>
                <w:rStyle w:val="Hyperlink"/>
                <w:b/>
                <w:bCs/>
                <w:noProof/>
              </w:rPr>
              <w:t>NS100 Medicines for Pain Management and Palliative care</w:t>
            </w:r>
            <w:r w:rsidR="00CF47C8">
              <w:rPr>
                <w:noProof/>
                <w:webHidden/>
              </w:rPr>
              <w:tab/>
            </w:r>
            <w:r>
              <w:rPr>
                <w:noProof/>
                <w:webHidden/>
              </w:rPr>
              <w:fldChar w:fldCharType="begin"/>
            </w:r>
            <w:r w:rsidR="00CF47C8">
              <w:rPr>
                <w:noProof/>
                <w:webHidden/>
              </w:rPr>
              <w:instrText xml:space="preserve"> PAGEREF _Toc78296161 \h </w:instrText>
            </w:r>
            <w:r>
              <w:rPr>
                <w:noProof/>
                <w:webHidden/>
              </w:rPr>
            </w:r>
            <w:r>
              <w:rPr>
                <w:noProof/>
                <w:webHidden/>
              </w:rPr>
              <w:fldChar w:fldCharType="separate"/>
            </w:r>
            <w:r w:rsidR="00CF47C8">
              <w:rPr>
                <w:noProof/>
                <w:webHidden/>
              </w:rPr>
              <w:t>5</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62" w:history="1">
            <w:r w:rsidR="00CF47C8" w:rsidRPr="007D527B">
              <w:rPr>
                <w:rStyle w:val="Hyperlink"/>
                <w:b/>
                <w:bCs/>
                <w:noProof/>
              </w:rPr>
              <w:t>NS200 Antimigraine Medicines</w:t>
            </w:r>
            <w:r w:rsidR="00CF47C8">
              <w:rPr>
                <w:noProof/>
                <w:webHidden/>
              </w:rPr>
              <w:tab/>
            </w:r>
            <w:r>
              <w:rPr>
                <w:noProof/>
                <w:webHidden/>
              </w:rPr>
              <w:fldChar w:fldCharType="begin"/>
            </w:r>
            <w:r w:rsidR="00CF47C8">
              <w:rPr>
                <w:noProof/>
                <w:webHidden/>
              </w:rPr>
              <w:instrText xml:space="preserve"> PAGEREF _Toc78296162 \h </w:instrText>
            </w:r>
            <w:r>
              <w:rPr>
                <w:noProof/>
                <w:webHidden/>
              </w:rPr>
            </w:r>
            <w:r>
              <w:rPr>
                <w:noProof/>
                <w:webHidden/>
              </w:rPr>
              <w:fldChar w:fldCharType="separate"/>
            </w:r>
            <w:r w:rsidR="00CF47C8">
              <w:rPr>
                <w:noProof/>
                <w:webHidden/>
              </w:rPr>
              <w:t>6</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63" w:history="1">
            <w:r w:rsidR="00CF47C8" w:rsidRPr="007D527B">
              <w:rPr>
                <w:rStyle w:val="Hyperlink"/>
                <w:b/>
                <w:bCs/>
                <w:noProof/>
              </w:rPr>
              <w:t>NS500 Anticonvulsants</w:t>
            </w:r>
            <w:r w:rsidR="00CF47C8">
              <w:rPr>
                <w:noProof/>
                <w:webHidden/>
              </w:rPr>
              <w:tab/>
            </w:r>
            <w:r>
              <w:rPr>
                <w:noProof/>
                <w:webHidden/>
              </w:rPr>
              <w:fldChar w:fldCharType="begin"/>
            </w:r>
            <w:r w:rsidR="00CF47C8">
              <w:rPr>
                <w:noProof/>
                <w:webHidden/>
              </w:rPr>
              <w:instrText xml:space="preserve"> PAGEREF _Toc78296163 \h </w:instrText>
            </w:r>
            <w:r>
              <w:rPr>
                <w:noProof/>
                <w:webHidden/>
              </w:rPr>
            </w:r>
            <w:r>
              <w:rPr>
                <w:noProof/>
                <w:webHidden/>
              </w:rPr>
              <w:fldChar w:fldCharType="separate"/>
            </w:r>
            <w:r w:rsidR="00CF47C8">
              <w:rPr>
                <w:noProof/>
                <w:webHidden/>
              </w:rPr>
              <w:t>6</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64" w:history="1">
            <w:r w:rsidR="00CF47C8" w:rsidRPr="007D527B">
              <w:rPr>
                <w:rStyle w:val="Hyperlink"/>
                <w:noProof/>
              </w:rPr>
              <w:t>AA000 Medicines Used in Anesthesia</w:t>
            </w:r>
            <w:r w:rsidR="00CF47C8">
              <w:rPr>
                <w:noProof/>
                <w:webHidden/>
              </w:rPr>
              <w:tab/>
            </w:r>
            <w:r>
              <w:rPr>
                <w:noProof/>
                <w:webHidden/>
              </w:rPr>
              <w:fldChar w:fldCharType="begin"/>
            </w:r>
            <w:r w:rsidR="00CF47C8">
              <w:rPr>
                <w:noProof/>
                <w:webHidden/>
              </w:rPr>
              <w:instrText xml:space="preserve"> PAGEREF _Toc78296164 \h </w:instrText>
            </w:r>
            <w:r>
              <w:rPr>
                <w:noProof/>
                <w:webHidden/>
              </w:rPr>
            </w:r>
            <w:r>
              <w:rPr>
                <w:noProof/>
                <w:webHidden/>
              </w:rPr>
              <w:fldChar w:fldCharType="separate"/>
            </w:r>
            <w:r w:rsidR="00CF47C8">
              <w:rPr>
                <w:noProof/>
                <w:webHidden/>
              </w:rPr>
              <w:t>6</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65" w:history="1">
            <w:r w:rsidR="00CF47C8" w:rsidRPr="007D527B">
              <w:rPr>
                <w:rStyle w:val="Hyperlink"/>
                <w:b/>
                <w:bCs/>
                <w:noProof/>
              </w:rPr>
              <w:t>AA200 Local Anesthetics</w:t>
            </w:r>
            <w:r w:rsidR="00CF47C8">
              <w:rPr>
                <w:noProof/>
                <w:webHidden/>
              </w:rPr>
              <w:tab/>
            </w:r>
            <w:r>
              <w:rPr>
                <w:noProof/>
                <w:webHidden/>
              </w:rPr>
              <w:fldChar w:fldCharType="begin"/>
            </w:r>
            <w:r w:rsidR="00CF47C8">
              <w:rPr>
                <w:noProof/>
                <w:webHidden/>
              </w:rPr>
              <w:instrText xml:space="preserve"> PAGEREF _Toc78296165 \h </w:instrText>
            </w:r>
            <w:r>
              <w:rPr>
                <w:noProof/>
                <w:webHidden/>
              </w:rPr>
            </w:r>
            <w:r>
              <w:rPr>
                <w:noProof/>
                <w:webHidden/>
              </w:rPr>
              <w:fldChar w:fldCharType="separate"/>
            </w:r>
            <w:r w:rsidR="00CF47C8">
              <w:rPr>
                <w:noProof/>
                <w:webHidden/>
              </w:rPr>
              <w:t>6</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66" w:history="1">
            <w:r w:rsidR="00CF47C8" w:rsidRPr="007D527B">
              <w:rPr>
                <w:rStyle w:val="Hyperlink"/>
                <w:noProof/>
              </w:rPr>
              <w:t>MS000 Medicines for Musculoskeletal and Joint Disease</w:t>
            </w:r>
            <w:r w:rsidR="00CF47C8">
              <w:rPr>
                <w:noProof/>
                <w:webHidden/>
              </w:rPr>
              <w:tab/>
            </w:r>
            <w:r>
              <w:rPr>
                <w:noProof/>
                <w:webHidden/>
              </w:rPr>
              <w:fldChar w:fldCharType="begin"/>
            </w:r>
            <w:r w:rsidR="00CF47C8">
              <w:rPr>
                <w:noProof/>
                <w:webHidden/>
              </w:rPr>
              <w:instrText xml:space="preserve"> PAGEREF _Toc78296166 \h </w:instrText>
            </w:r>
            <w:r>
              <w:rPr>
                <w:noProof/>
                <w:webHidden/>
              </w:rPr>
            </w:r>
            <w:r>
              <w:rPr>
                <w:noProof/>
                <w:webHidden/>
              </w:rPr>
              <w:fldChar w:fldCharType="separate"/>
            </w:r>
            <w:r w:rsidR="00CF47C8">
              <w:rPr>
                <w:noProof/>
                <w:webHidden/>
              </w:rPr>
              <w:t>7</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67" w:history="1">
            <w:r w:rsidR="00CF47C8" w:rsidRPr="007D527B">
              <w:rPr>
                <w:rStyle w:val="Hyperlink"/>
                <w:b/>
                <w:noProof/>
              </w:rPr>
              <w:t>MS 100 Antirheumatics</w:t>
            </w:r>
            <w:r w:rsidR="00CF47C8">
              <w:rPr>
                <w:noProof/>
                <w:webHidden/>
              </w:rPr>
              <w:tab/>
            </w:r>
            <w:r>
              <w:rPr>
                <w:noProof/>
                <w:webHidden/>
              </w:rPr>
              <w:fldChar w:fldCharType="begin"/>
            </w:r>
            <w:r w:rsidR="00CF47C8">
              <w:rPr>
                <w:noProof/>
                <w:webHidden/>
              </w:rPr>
              <w:instrText xml:space="preserve"> PAGEREF _Toc78296167 \h </w:instrText>
            </w:r>
            <w:r>
              <w:rPr>
                <w:noProof/>
                <w:webHidden/>
              </w:rPr>
            </w:r>
            <w:r>
              <w:rPr>
                <w:noProof/>
                <w:webHidden/>
              </w:rPr>
              <w:fldChar w:fldCharType="separate"/>
            </w:r>
            <w:r w:rsidR="00CF47C8">
              <w:rPr>
                <w:noProof/>
                <w:webHidden/>
              </w:rPr>
              <w:t>7</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68" w:history="1">
            <w:r w:rsidR="00CF47C8" w:rsidRPr="007D527B">
              <w:rPr>
                <w:rStyle w:val="Hyperlink"/>
                <w:b/>
                <w:bCs/>
                <w:noProof/>
              </w:rPr>
              <w:t>MS300 Disease Modifying Antirheumatic Medicines</w:t>
            </w:r>
            <w:r w:rsidR="00CF47C8">
              <w:rPr>
                <w:noProof/>
                <w:webHidden/>
              </w:rPr>
              <w:tab/>
            </w:r>
            <w:r>
              <w:rPr>
                <w:noProof/>
                <w:webHidden/>
              </w:rPr>
              <w:fldChar w:fldCharType="begin"/>
            </w:r>
            <w:r w:rsidR="00CF47C8">
              <w:rPr>
                <w:noProof/>
                <w:webHidden/>
              </w:rPr>
              <w:instrText xml:space="preserve"> PAGEREF _Toc78296168 \h </w:instrText>
            </w:r>
            <w:r>
              <w:rPr>
                <w:noProof/>
                <w:webHidden/>
              </w:rPr>
            </w:r>
            <w:r>
              <w:rPr>
                <w:noProof/>
                <w:webHidden/>
              </w:rPr>
              <w:fldChar w:fldCharType="separate"/>
            </w:r>
            <w:r w:rsidR="00CF47C8">
              <w:rPr>
                <w:noProof/>
                <w:webHidden/>
              </w:rPr>
              <w:t>7</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69" w:history="1">
            <w:r w:rsidR="00CF47C8" w:rsidRPr="007D527B">
              <w:rPr>
                <w:rStyle w:val="Hyperlink"/>
                <w:noProof/>
              </w:rPr>
              <w:t>AI 000 Anti-infectives</w:t>
            </w:r>
            <w:r w:rsidR="00CF47C8">
              <w:rPr>
                <w:noProof/>
                <w:webHidden/>
              </w:rPr>
              <w:tab/>
            </w:r>
            <w:r>
              <w:rPr>
                <w:noProof/>
                <w:webHidden/>
              </w:rPr>
              <w:fldChar w:fldCharType="begin"/>
            </w:r>
            <w:r w:rsidR="00CF47C8">
              <w:rPr>
                <w:noProof/>
                <w:webHidden/>
              </w:rPr>
              <w:instrText xml:space="preserve"> PAGEREF _Toc78296169 \h </w:instrText>
            </w:r>
            <w:r>
              <w:rPr>
                <w:noProof/>
                <w:webHidden/>
              </w:rPr>
            </w:r>
            <w:r>
              <w:rPr>
                <w:noProof/>
                <w:webHidden/>
              </w:rPr>
              <w:fldChar w:fldCharType="separate"/>
            </w:r>
            <w:r w:rsidR="00CF47C8">
              <w:rPr>
                <w:noProof/>
                <w:webHidden/>
              </w:rPr>
              <w:t>8</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70" w:history="1">
            <w:r w:rsidR="00CF47C8" w:rsidRPr="007D527B">
              <w:rPr>
                <w:rStyle w:val="Hyperlink"/>
                <w:b/>
                <w:noProof/>
              </w:rPr>
              <w:t>AI100 Antibacterial</w:t>
            </w:r>
            <w:r w:rsidR="00CF47C8">
              <w:rPr>
                <w:noProof/>
                <w:webHidden/>
              </w:rPr>
              <w:tab/>
            </w:r>
            <w:r>
              <w:rPr>
                <w:noProof/>
                <w:webHidden/>
              </w:rPr>
              <w:fldChar w:fldCharType="begin"/>
            </w:r>
            <w:r w:rsidR="00CF47C8">
              <w:rPr>
                <w:noProof/>
                <w:webHidden/>
              </w:rPr>
              <w:instrText xml:space="preserve"> PAGEREF _Toc78296170 \h </w:instrText>
            </w:r>
            <w:r>
              <w:rPr>
                <w:noProof/>
                <w:webHidden/>
              </w:rPr>
            </w:r>
            <w:r>
              <w:rPr>
                <w:noProof/>
                <w:webHidden/>
              </w:rPr>
              <w:fldChar w:fldCharType="separate"/>
            </w:r>
            <w:r w:rsidR="00CF47C8">
              <w:rPr>
                <w:noProof/>
                <w:webHidden/>
              </w:rPr>
              <w:t>8</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71" w:history="1">
            <w:r w:rsidR="00CF47C8" w:rsidRPr="007D527B">
              <w:rPr>
                <w:rStyle w:val="Hyperlink"/>
                <w:b/>
                <w:bCs/>
                <w:noProof/>
              </w:rPr>
              <w:t>AI 103 Macrolides</w:t>
            </w:r>
            <w:r w:rsidR="00CF47C8">
              <w:rPr>
                <w:noProof/>
                <w:webHidden/>
              </w:rPr>
              <w:tab/>
            </w:r>
            <w:r>
              <w:rPr>
                <w:noProof/>
                <w:webHidden/>
              </w:rPr>
              <w:fldChar w:fldCharType="begin"/>
            </w:r>
            <w:r w:rsidR="00CF47C8">
              <w:rPr>
                <w:noProof/>
                <w:webHidden/>
              </w:rPr>
              <w:instrText xml:space="preserve"> PAGEREF _Toc78296171 \h </w:instrText>
            </w:r>
            <w:r>
              <w:rPr>
                <w:noProof/>
                <w:webHidden/>
              </w:rPr>
            </w:r>
            <w:r>
              <w:rPr>
                <w:noProof/>
                <w:webHidden/>
              </w:rPr>
              <w:fldChar w:fldCharType="separate"/>
            </w:r>
            <w:r w:rsidR="00CF47C8">
              <w:rPr>
                <w:noProof/>
                <w:webHidden/>
              </w:rPr>
              <w:t>8</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72" w:history="1">
            <w:r w:rsidR="00CF47C8" w:rsidRPr="007D527B">
              <w:rPr>
                <w:rStyle w:val="Hyperlink"/>
                <w:b/>
                <w:bCs/>
                <w:noProof/>
              </w:rPr>
              <w:t>AI109 Sulfonamides/Sulphonamides</w:t>
            </w:r>
            <w:r w:rsidR="00CF47C8">
              <w:rPr>
                <w:noProof/>
                <w:webHidden/>
              </w:rPr>
              <w:tab/>
            </w:r>
            <w:r>
              <w:rPr>
                <w:noProof/>
                <w:webHidden/>
              </w:rPr>
              <w:fldChar w:fldCharType="begin"/>
            </w:r>
            <w:r w:rsidR="00CF47C8">
              <w:rPr>
                <w:noProof/>
                <w:webHidden/>
              </w:rPr>
              <w:instrText xml:space="preserve"> PAGEREF _Toc78296172 \h </w:instrText>
            </w:r>
            <w:r>
              <w:rPr>
                <w:noProof/>
                <w:webHidden/>
              </w:rPr>
            </w:r>
            <w:r>
              <w:rPr>
                <w:noProof/>
                <w:webHidden/>
              </w:rPr>
              <w:fldChar w:fldCharType="separate"/>
            </w:r>
            <w:r w:rsidR="00CF47C8">
              <w:rPr>
                <w:noProof/>
                <w:webHidden/>
              </w:rPr>
              <w:t>8</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73" w:history="1">
            <w:r w:rsidR="00CF47C8" w:rsidRPr="007D527B">
              <w:rPr>
                <w:rStyle w:val="Hyperlink"/>
                <w:b/>
                <w:bCs/>
                <w:noProof/>
              </w:rPr>
              <w:t>AI400 Antiprotozoals</w:t>
            </w:r>
            <w:r w:rsidR="00CF47C8">
              <w:rPr>
                <w:noProof/>
                <w:webHidden/>
              </w:rPr>
              <w:tab/>
            </w:r>
            <w:r>
              <w:rPr>
                <w:noProof/>
                <w:webHidden/>
              </w:rPr>
              <w:fldChar w:fldCharType="begin"/>
            </w:r>
            <w:r w:rsidR="00CF47C8">
              <w:rPr>
                <w:noProof/>
                <w:webHidden/>
              </w:rPr>
              <w:instrText xml:space="preserve"> PAGEREF _Toc78296173 \h </w:instrText>
            </w:r>
            <w:r>
              <w:rPr>
                <w:noProof/>
                <w:webHidden/>
              </w:rPr>
            </w:r>
            <w:r>
              <w:rPr>
                <w:noProof/>
                <w:webHidden/>
              </w:rPr>
              <w:fldChar w:fldCharType="separate"/>
            </w:r>
            <w:r w:rsidR="00CF47C8">
              <w:rPr>
                <w:noProof/>
                <w:webHidden/>
              </w:rPr>
              <w:t>9</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74" w:history="1">
            <w:r w:rsidR="00CF47C8" w:rsidRPr="007D527B">
              <w:rPr>
                <w:rStyle w:val="Hyperlink"/>
                <w:noProof/>
              </w:rPr>
              <w:t>ED700 Contraceptives</w:t>
            </w:r>
            <w:r w:rsidR="00CF47C8">
              <w:rPr>
                <w:noProof/>
                <w:webHidden/>
              </w:rPr>
              <w:tab/>
            </w:r>
            <w:r>
              <w:rPr>
                <w:noProof/>
                <w:webHidden/>
              </w:rPr>
              <w:fldChar w:fldCharType="begin"/>
            </w:r>
            <w:r w:rsidR="00CF47C8">
              <w:rPr>
                <w:noProof/>
                <w:webHidden/>
              </w:rPr>
              <w:instrText xml:space="preserve"> PAGEREF _Toc78296174 \h </w:instrText>
            </w:r>
            <w:r>
              <w:rPr>
                <w:noProof/>
                <w:webHidden/>
              </w:rPr>
            </w:r>
            <w:r>
              <w:rPr>
                <w:noProof/>
                <w:webHidden/>
              </w:rPr>
              <w:fldChar w:fldCharType="separate"/>
            </w:r>
            <w:r w:rsidR="00CF47C8">
              <w:rPr>
                <w:noProof/>
                <w:webHidden/>
              </w:rPr>
              <w:t>10</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75" w:history="1">
            <w:r w:rsidR="00CF47C8" w:rsidRPr="007D527B">
              <w:rPr>
                <w:rStyle w:val="Hyperlink"/>
                <w:b/>
                <w:bCs/>
                <w:noProof/>
              </w:rPr>
              <w:t>ED701 Combined Oral Contraceptives</w:t>
            </w:r>
            <w:r w:rsidR="00CF47C8">
              <w:rPr>
                <w:noProof/>
                <w:webHidden/>
              </w:rPr>
              <w:tab/>
            </w:r>
            <w:r>
              <w:rPr>
                <w:noProof/>
                <w:webHidden/>
              </w:rPr>
              <w:fldChar w:fldCharType="begin"/>
            </w:r>
            <w:r w:rsidR="00CF47C8">
              <w:rPr>
                <w:noProof/>
                <w:webHidden/>
              </w:rPr>
              <w:instrText xml:space="preserve"> PAGEREF _Toc78296175 \h </w:instrText>
            </w:r>
            <w:r>
              <w:rPr>
                <w:noProof/>
                <w:webHidden/>
              </w:rPr>
            </w:r>
            <w:r>
              <w:rPr>
                <w:noProof/>
                <w:webHidden/>
              </w:rPr>
              <w:fldChar w:fldCharType="separate"/>
            </w:r>
            <w:r w:rsidR="00CF47C8">
              <w:rPr>
                <w:noProof/>
                <w:webHidden/>
              </w:rPr>
              <w:t>10</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76" w:history="1">
            <w:r w:rsidR="00CF47C8" w:rsidRPr="007D527B">
              <w:rPr>
                <w:rStyle w:val="Hyperlink"/>
                <w:b/>
                <w:bCs/>
                <w:noProof/>
              </w:rPr>
              <w:t>ED702 Progestogen Only Contraceptives</w:t>
            </w:r>
            <w:r w:rsidR="00CF47C8">
              <w:rPr>
                <w:noProof/>
                <w:webHidden/>
              </w:rPr>
              <w:tab/>
            </w:r>
            <w:r>
              <w:rPr>
                <w:noProof/>
                <w:webHidden/>
              </w:rPr>
              <w:fldChar w:fldCharType="begin"/>
            </w:r>
            <w:r w:rsidR="00CF47C8">
              <w:rPr>
                <w:noProof/>
                <w:webHidden/>
              </w:rPr>
              <w:instrText xml:space="preserve"> PAGEREF _Toc78296176 \h </w:instrText>
            </w:r>
            <w:r>
              <w:rPr>
                <w:noProof/>
                <w:webHidden/>
              </w:rPr>
            </w:r>
            <w:r>
              <w:rPr>
                <w:noProof/>
                <w:webHidden/>
              </w:rPr>
              <w:fldChar w:fldCharType="separate"/>
            </w:r>
            <w:r w:rsidR="00CF47C8">
              <w:rPr>
                <w:noProof/>
                <w:webHidden/>
              </w:rPr>
              <w:t>11</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77" w:history="1">
            <w:r w:rsidR="00CF47C8" w:rsidRPr="007D527B">
              <w:rPr>
                <w:rStyle w:val="Hyperlink"/>
                <w:b/>
                <w:bCs/>
                <w:noProof/>
              </w:rPr>
              <w:t>ED703 Contraceptive Devices and Barriers</w:t>
            </w:r>
            <w:r w:rsidR="00CF47C8">
              <w:rPr>
                <w:noProof/>
                <w:webHidden/>
              </w:rPr>
              <w:tab/>
            </w:r>
            <w:r>
              <w:rPr>
                <w:noProof/>
                <w:webHidden/>
              </w:rPr>
              <w:fldChar w:fldCharType="begin"/>
            </w:r>
            <w:r w:rsidR="00CF47C8">
              <w:rPr>
                <w:noProof/>
                <w:webHidden/>
              </w:rPr>
              <w:instrText xml:space="preserve"> PAGEREF _Toc78296177 \h </w:instrText>
            </w:r>
            <w:r>
              <w:rPr>
                <w:noProof/>
                <w:webHidden/>
              </w:rPr>
            </w:r>
            <w:r>
              <w:rPr>
                <w:noProof/>
                <w:webHidden/>
              </w:rPr>
              <w:fldChar w:fldCharType="separate"/>
            </w:r>
            <w:r w:rsidR="00CF47C8">
              <w:rPr>
                <w:noProof/>
                <w:webHidden/>
              </w:rPr>
              <w:t>11</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78" w:history="1">
            <w:r w:rsidR="00CF47C8" w:rsidRPr="007D527B">
              <w:rPr>
                <w:rStyle w:val="Hyperlink"/>
                <w:rFonts w:eastAsia="Calibri"/>
                <w:noProof/>
              </w:rPr>
              <w:t>OG000 Obstetrics and Gynecological Medications</w:t>
            </w:r>
            <w:r w:rsidR="00CF47C8">
              <w:rPr>
                <w:noProof/>
                <w:webHidden/>
              </w:rPr>
              <w:tab/>
            </w:r>
            <w:r>
              <w:rPr>
                <w:noProof/>
                <w:webHidden/>
              </w:rPr>
              <w:fldChar w:fldCharType="begin"/>
            </w:r>
            <w:r w:rsidR="00CF47C8">
              <w:rPr>
                <w:noProof/>
                <w:webHidden/>
              </w:rPr>
              <w:instrText xml:space="preserve"> PAGEREF _Toc78296178 \h </w:instrText>
            </w:r>
            <w:r>
              <w:rPr>
                <w:noProof/>
                <w:webHidden/>
              </w:rPr>
            </w:r>
            <w:r>
              <w:rPr>
                <w:noProof/>
                <w:webHidden/>
              </w:rPr>
              <w:fldChar w:fldCharType="separate"/>
            </w:r>
            <w:r w:rsidR="00CF47C8">
              <w:rPr>
                <w:noProof/>
                <w:webHidden/>
              </w:rPr>
              <w:t>11</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79" w:history="1">
            <w:r w:rsidR="00CF47C8" w:rsidRPr="007D527B">
              <w:rPr>
                <w:rStyle w:val="Hyperlink"/>
                <w:rFonts w:eastAsia="Calibri"/>
                <w:noProof/>
              </w:rPr>
              <w:t>BL000Blood</w:t>
            </w:r>
            <w:r w:rsidR="00CF47C8" w:rsidRPr="007D527B">
              <w:rPr>
                <w:rStyle w:val="Hyperlink"/>
                <w:noProof/>
              </w:rPr>
              <w:t xml:space="preserve"> and Medicines Affecting the Blood</w:t>
            </w:r>
            <w:r w:rsidR="00CF47C8">
              <w:rPr>
                <w:noProof/>
                <w:webHidden/>
              </w:rPr>
              <w:tab/>
            </w:r>
            <w:r>
              <w:rPr>
                <w:noProof/>
                <w:webHidden/>
              </w:rPr>
              <w:fldChar w:fldCharType="begin"/>
            </w:r>
            <w:r w:rsidR="00CF47C8">
              <w:rPr>
                <w:noProof/>
                <w:webHidden/>
              </w:rPr>
              <w:instrText xml:space="preserve"> PAGEREF _Toc78296179 \h </w:instrText>
            </w:r>
            <w:r>
              <w:rPr>
                <w:noProof/>
                <w:webHidden/>
              </w:rPr>
            </w:r>
            <w:r>
              <w:rPr>
                <w:noProof/>
                <w:webHidden/>
              </w:rPr>
              <w:fldChar w:fldCharType="separate"/>
            </w:r>
            <w:r w:rsidR="00CF47C8">
              <w:rPr>
                <w:noProof/>
                <w:webHidden/>
              </w:rPr>
              <w:t>12</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0" w:history="1">
            <w:r w:rsidR="00CF47C8" w:rsidRPr="007D527B">
              <w:rPr>
                <w:rStyle w:val="Hyperlink"/>
                <w:b/>
                <w:bCs/>
                <w:noProof/>
              </w:rPr>
              <w:t>BL300 Homeostatic Agents</w:t>
            </w:r>
            <w:r w:rsidR="00CF47C8">
              <w:rPr>
                <w:noProof/>
                <w:webHidden/>
              </w:rPr>
              <w:tab/>
            </w:r>
            <w:r>
              <w:rPr>
                <w:noProof/>
                <w:webHidden/>
              </w:rPr>
              <w:fldChar w:fldCharType="begin"/>
            </w:r>
            <w:r w:rsidR="00CF47C8">
              <w:rPr>
                <w:noProof/>
                <w:webHidden/>
              </w:rPr>
              <w:instrText xml:space="preserve"> PAGEREF _Toc78296180 \h </w:instrText>
            </w:r>
            <w:r>
              <w:rPr>
                <w:noProof/>
                <w:webHidden/>
              </w:rPr>
            </w:r>
            <w:r>
              <w:rPr>
                <w:noProof/>
                <w:webHidden/>
              </w:rPr>
              <w:fldChar w:fldCharType="separate"/>
            </w:r>
            <w:r w:rsidR="00CF47C8">
              <w:rPr>
                <w:noProof/>
                <w:webHidden/>
              </w:rPr>
              <w:t>12</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1" w:history="1">
            <w:r w:rsidR="00CF47C8" w:rsidRPr="007D527B">
              <w:rPr>
                <w:rStyle w:val="Hyperlink"/>
                <w:b/>
                <w:bCs/>
                <w:noProof/>
              </w:rPr>
              <w:t>BL400 Antianemia Agents</w:t>
            </w:r>
            <w:r w:rsidR="00CF47C8">
              <w:rPr>
                <w:noProof/>
                <w:webHidden/>
              </w:rPr>
              <w:tab/>
            </w:r>
            <w:r>
              <w:rPr>
                <w:noProof/>
                <w:webHidden/>
              </w:rPr>
              <w:fldChar w:fldCharType="begin"/>
            </w:r>
            <w:r w:rsidR="00CF47C8">
              <w:rPr>
                <w:noProof/>
                <w:webHidden/>
              </w:rPr>
              <w:instrText xml:space="preserve"> PAGEREF _Toc78296181 \h </w:instrText>
            </w:r>
            <w:r>
              <w:rPr>
                <w:noProof/>
                <w:webHidden/>
              </w:rPr>
            </w:r>
            <w:r>
              <w:rPr>
                <w:noProof/>
                <w:webHidden/>
              </w:rPr>
              <w:fldChar w:fldCharType="separate"/>
            </w:r>
            <w:r w:rsidR="00CF47C8">
              <w:rPr>
                <w:noProof/>
                <w:webHidden/>
              </w:rPr>
              <w:t>12</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82" w:history="1">
            <w:r w:rsidR="00CF47C8" w:rsidRPr="007D527B">
              <w:rPr>
                <w:rStyle w:val="Hyperlink"/>
                <w:noProof/>
              </w:rPr>
              <w:t>FE000 Medicines for Correcting Fluid, Electrolyte and Acid-Base Disturbances</w:t>
            </w:r>
            <w:r w:rsidR="00CF47C8">
              <w:rPr>
                <w:noProof/>
                <w:webHidden/>
              </w:rPr>
              <w:tab/>
            </w:r>
            <w:r>
              <w:rPr>
                <w:noProof/>
                <w:webHidden/>
              </w:rPr>
              <w:fldChar w:fldCharType="begin"/>
            </w:r>
            <w:r w:rsidR="00CF47C8">
              <w:rPr>
                <w:noProof/>
                <w:webHidden/>
              </w:rPr>
              <w:instrText xml:space="preserve"> PAGEREF _Toc78296182 \h </w:instrText>
            </w:r>
            <w:r>
              <w:rPr>
                <w:noProof/>
                <w:webHidden/>
              </w:rPr>
            </w:r>
            <w:r>
              <w:rPr>
                <w:noProof/>
                <w:webHidden/>
              </w:rPr>
              <w:fldChar w:fldCharType="separate"/>
            </w:r>
            <w:r w:rsidR="00CF47C8">
              <w:rPr>
                <w:noProof/>
                <w:webHidden/>
              </w:rPr>
              <w:t>12</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3" w:history="1">
            <w:r w:rsidR="00CF47C8" w:rsidRPr="007D527B">
              <w:rPr>
                <w:rStyle w:val="Hyperlink"/>
                <w:b/>
                <w:bCs/>
                <w:noProof/>
              </w:rPr>
              <w:t>FE100 Oral*</w:t>
            </w:r>
            <w:r w:rsidR="00CF47C8">
              <w:rPr>
                <w:noProof/>
                <w:webHidden/>
              </w:rPr>
              <w:tab/>
            </w:r>
            <w:r>
              <w:rPr>
                <w:noProof/>
                <w:webHidden/>
              </w:rPr>
              <w:fldChar w:fldCharType="begin"/>
            </w:r>
            <w:r w:rsidR="00CF47C8">
              <w:rPr>
                <w:noProof/>
                <w:webHidden/>
              </w:rPr>
              <w:instrText xml:space="preserve"> PAGEREF _Toc78296183 \h </w:instrText>
            </w:r>
            <w:r>
              <w:rPr>
                <w:noProof/>
                <w:webHidden/>
              </w:rPr>
            </w:r>
            <w:r>
              <w:rPr>
                <w:noProof/>
                <w:webHidden/>
              </w:rPr>
              <w:fldChar w:fldCharType="separate"/>
            </w:r>
            <w:r w:rsidR="00CF47C8">
              <w:rPr>
                <w:noProof/>
                <w:webHidden/>
              </w:rPr>
              <w:t>12</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4" w:history="1">
            <w:r w:rsidR="00CF47C8" w:rsidRPr="007D527B">
              <w:rPr>
                <w:rStyle w:val="Hyperlink"/>
                <w:b/>
                <w:bCs/>
                <w:noProof/>
              </w:rPr>
              <w:t>FE200 Parenteral</w:t>
            </w:r>
            <w:r w:rsidR="00CF47C8">
              <w:rPr>
                <w:noProof/>
                <w:webHidden/>
              </w:rPr>
              <w:tab/>
            </w:r>
            <w:r>
              <w:rPr>
                <w:noProof/>
                <w:webHidden/>
              </w:rPr>
              <w:fldChar w:fldCharType="begin"/>
            </w:r>
            <w:r w:rsidR="00CF47C8">
              <w:rPr>
                <w:noProof/>
                <w:webHidden/>
              </w:rPr>
              <w:instrText xml:space="preserve"> PAGEREF _Toc78296184 \h </w:instrText>
            </w:r>
            <w:r>
              <w:rPr>
                <w:noProof/>
                <w:webHidden/>
              </w:rPr>
            </w:r>
            <w:r>
              <w:rPr>
                <w:noProof/>
                <w:webHidden/>
              </w:rPr>
              <w:fldChar w:fldCharType="separate"/>
            </w:r>
            <w:r w:rsidR="00CF47C8">
              <w:rPr>
                <w:noProof/>
                <w:webHidden/>
              </w:rPr>
              <w:t>13</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5" w:history="1">
            <w:r w:rsidR="00CF47C8" w:rsidRPr="007D527B">
              <w:rPr>
                <w:rStyle w:val="Hyperlink"/>
                <w:b/>
                <w:bCs/>
                <w:noProof/>
              </w:rPr>
              <w:t>FE300 Enteral Nutrition</w:t>
            </w:r>
            <w:r w:rsidR="00CF47C8">
              <w:rPr>
                <w:noProof/>
                <w:webHidden/>
              </w:rPr>
              <w:tab/>
            </w:r>
            <w:r>
              <w:rPr>
                <w:noProof/>
                <w:webHidden/>
              </w:rPr>
              <w:fldChar w:fldCharType="begin"/>
            </w:r>
            <w:r w:rsidR="00CF47C8">
              <w:rPr>
                <w:noProof/>
                <w:webHidden/>
              </w:rPr>
              <w:instrText xml:space="preserve"> PAGEREF _Toc78296185 \h </w:instrText>
            </w:r>
            <w:r>
              <w:rPr>
                <w:noProof/>
                <w:webHidden/>
              </w:rPr>
            </w:r>
            <w:r>
              <w:rPr>
                <w:noProof/>
                <w:webHidden/>
              </w:rPr>
              <w:fldChar w:fldCharType="separate"/>
            </w:r>
            <w:r w:rsidR="00CF47C8">
              <w:rPr>
                <w:noProof/>
                <w:webHidden/>
              </w:rPr>
              <w:t>13</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86" w:history="1">
            <w:r w:rsidR="00CF47C8" w:rsidRPr="007D527B">
              <w:rPr>
                <w:rStyle w:val="Hyperlink"/>
                <w:noProof/>
              </w:rPr>
              <w:t>VT00 VITAMINS</w:t>
            </w:r>
            <w:r w:rsidR="00CF47C8">
              <w:rPr>
                <w:noProof/>
                <w:webHidden/>
              </w:rPr>
              <w:tab/>
            </w:r>
            <w:r>
              <w:rPr>
                <w:noProof/>
                <w:webHidden/>
              </w:rPr>
              <w:fldChar w:fldCharType="begin"/>
            </w:r>
            <w:r w:rsidR="00CF47C8">
              <w:rPr>
                <w:noProof/>
                <w:webHidden/>
              </w:rPr>
              <w:instrText xml:space="preserve"> PAGEREF _Toc78296186 \h </w:instrText>
            </w:r>
            <w:r>
              <w:rPr>
                <w:noProof/>
                <w:webHidden/>
              </w:rPr>
            </w:r>
            <w:r>
              <w:rPr>
                <w:noProof/>
                <w:webHidden/>
              </w:rPr>
              <w:fldChar w:fldCharType="separate"/>
            </w:r>
            <w:r w:rsidR="00CF47C8">
              <w:rPr>
                <w:noProof/>
                <w:webHidden/>
              </w:rPr>
              <w:t>15</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7" w:history="1">
            <w:r w:rsidR="00CF47C8" w:rsidRPr="007D527B">
              <w:rPr>
                <w:rStyle w:val="Hyperlink"/>
                <w:b/>
                <w:bCs/>
                <w:noProof/>
              </w:rPr>
              <w:t>VT100 Vitamins Single</w:t>
            </w:r>
            <w:r w:rsidR="00CF47C8">
              <w:rPr>
                <w:noProof/>
                <w:webHidden/>
              </w:rPr>
              <w:tab/>
            </w:r>
            <w:r>
              <w:rPr>
                <w:noProof/>
                <w:webHidden/>
              </w:rPr>
              <w:fldChar w:fldCharType="begin"/>
            </w:r>
            <w:r w:rsidR="00CF47C8">
              <w:rPr>
                <w:noProof/>
                <w:webHidden/>
              </w:rPr>
              <w:instrText xml:space="preserve"> PAGEREF _Toc78296187 \h </w:instrText>
            </w:r>
            <w:r>
              <w:rPr>
                <w:noProof/>
                <w:webHidden/>
              </w:rPr>
            </w:r>
            <w:r>
              <w:rPr>
                <w:noProof/>
                <w:webHidden/>
              </w:rPr>
              <w:fldChar w:fldCharType="separate"/>
            </w:r>
            <w:r w:rsidR="00CF47C8">
              <w:rPr>
                <w:noProof/>
                <w:webHidden/>
              </w:rPr>
              <w:t>15</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8" w:history="1">
            <w:r w:rsidR="00CF47C8" w:rsidRPr="007D527B">
              <w:rPr>
                <w:rStyle w:val="Hyperlink"/>
                <w:b/>
                <w:bCs/>
                <w:noProof/>
              </w:rPr>
              <w:t>VT 200 Vitamins Combinations</w:t>
            </w:r>
            <w:r w:rsidR="00CF47C8">
              <w:rPr>
                <w:noProof/>
                <w:webHidden/>
              </w:rPr>
              <w:tab/>
            </w:r>
            <w:r>
              <w:rPr>
                <w:noProof/>
                <w:webHidden/>
              </w:rPr>
              <w:fldChar w:fldCharType="begin"/>
            </w:r>
            <w:r w:rsidR="00CF47C8">
              <w:rPr>
                <w:noProof/>
                <w:webHidden/>
              </w:rPr>
              <w:instrText xml:space="preserve"> PAGEREF _Toc78296188 \h </w:instrText>
            </w:r>
            <w:r>
              <w:rPr>
                <w:noProof/>
                <w:webHidden/>
              </w:rPr>
            </w:r>
            <w:r>
              <w:rPr>
                <w:noProof/>
                <w:webHidden/>
              </w:rPr>
              <w:fldChar w:fldCharType="separate"/>
            </w:r>
            <w:r w:rsidR="00CF47C8">
              <w:rPr>
                <w:noProof/>
                <w:webHidden/>
              </w:rPr>
              <w:t>15</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89" w:history="1">
            <w:r w:rsidR="00CF47C8" w:rsidRPr="007D527B">
              <w:rPr>
                <w:rStyle w:val="Hyperlink"/>
                <w:b/>
                <w:bCs/>
                <w:noProof/>
              </w:rPr>
              <w:t>VT201 Vitamin B Complex Preparations</w:t>
            </w:r>
            <w:r w:rsidR="00CF47C8">
              <w:rPr>
                <w:noProof/>
                <w:webHidden/>
              </w:rPr>
              <w:tab/>
            </w:r>
            <w:r>
              <w:rPr>
                <w:noProof/>
                <w:webHidden/>
              </w:rPr>
              <w:fldChar w:fldCharType="begin"/>
            </w:r>
            <w:r w:rsidR="00CF47C8">
              <w:rPr>
                <w:noProof/>
                <w:webHidden/>
              </w:rPr>
              <w:instrText xml:space="preserve"> PAGEREF _Toc78296189 \h </w:instrText>
            </w:r>
            <w:r>
              <w:rPr>
                <w:noProof/>
                <w:webHidden/>
              </w:rPr>
            </w:r>
            <w:r>
              <w:rPr>
                <w:noProof/>
                <w:webHidden/>
              </w:rPr>
              <w:fldChar w:fldCharType="separate"/>
            </w:r>
            <w:r w:rsidR="00CF47C8">
              <w:rPr>
                <w:noProof/>
                <w:webHidden/>
              </w:rPr>
              <w:t>15</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90" w:history="1">
            <w:r w:rsidR="00CF47C8" w:rsidRPr="007D527B">
              <w:rPr>
                <w:rStyle w:val="Hyperlink"/>
                <w:b/>
                <w:bCs/>
                <w:noProof/>
              </w:rPr>
              <w:t>VT202 Multivitamin Preparations</w:t>
            </w:r>
            <w:r w:rsidR="00CF47C8">
              <w:rPr>
                <w:noProof/>
                <w:webHidden/>
              </w:rPr>
              <w:tab/>
            </w:r>
            <w:r>
              <w:rPr>
                <w:noProof/>
                <w:webHidden/>
              </w:rPr>
              <w:fldChar w:fldCharType="begin"/>
            </w:r>
            <w:r w:rsidR="00CF47C8">
              <w:rPr>
                <w:noProof/>
                <w:webHidden/>
              </w:rPr>
              <w:instrText xml:space="preserve"> PAGEREF _Toc78296190 \h </w:instrText>
            </w:r>
            <w:r>
              <w:rPr>
                <w:noProof/>
                <w:webHidden/>
              </w:rPr>
            </w:r>
            <w:r>
              <w:rPr>
                <w:noProof/>
                <w:webHidden/>
              </w:rPr>
              <w:fldChar w:fldCharType="separate"/>
            </w:r>
            <w:r w:rsidR="00CF47C8">
              <w:rPr>
                <w:noProof/>
                <w:webHidden/>
              </w:rPr>
              <w:t>15</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91" w:history="1">
            <w:r w:rsidR="00CF47C8" w:rsidRPr="007D527B">
              <w:rPr>
                <w:rStyle w:val="Hyperlink"/>
                <w:b/>
                <w:bCs/>
                <w:noProof/>
              </w:rPr>
              <w:t>VT 203 Multivitamin with Minerals and/or Extracts*</w:t>
            </w:r>
            <w:r w:rsidR="00CF47C8">
              <w:rPr>
                <w:noProof/>
                <w:webHidden/>
              </w:rPr>
              <w:tab/>
            </w:r>
            <w:r>
              <w:rPr>
                <w:noProof/>
                <w:webHidden/>
              </w:rPr>
              <w:fldChar w:fldCharType="begin"/>
            </w:r>
            <w:r w:rsidR="00CF47C8">
              <w:rPr>
                <w:noProof/>
                <w:webHidden/>
              </w:rPr>
              <w:instrText xml:space="preserve"> PAGEREF _Toc78296191 \h </w:instrText>
            </w:r>
            <w:r>
              <w:rPr>
                <w:noProof/>
                <w:webHidden/>
              </w:rPr>
            </w:r>
            <w:r>
              <w:rPr>
                <w:noProof/>
                <w:webHidden/>
              </w:rPr>
              <w:fldChar w:fldCharType="separate"/>
            </w:r>
            <w:r w:rsidR="00CF47C8">
              <w:rPr>
                <w:noProof/>
                <w:webHidden/>
              </w:rPr>
              <w:t>15</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92" w:history="1">
            <w:r w:rsidR="00CF47C8" w:rsidRPr="007D527B">
              <w:rPr>
                <w:rStyle w:val="Hyperlink"/>
                <w:noProof/>
              </w:rPr>
              <w:t>AL000 Antihistamines and Antiallergics</w:t>
            </w:r>
            <w:r w:rsidR="00CF47C8">
              <w:rPr>
                <w:noProof/>
                <w:webHidden/>
              </w:rPr>
              <w:tab/>
            </w:r>
            <w:r>
              <w:rPr>
                <w:noProof/>
                <w:webHidden/>
              </w:rPr>
              <w:fldChar w:fldCharType="begin"/>
            </w:r>
            <w:r w:rsidR="00CF47C8">
              <w:rPr>
                <w:noProof/>
                <w:webHidden/>
              </w:rPr>
              <w:instrText xml:space="preserve"> PAGEREF _Toc78296192 \h </w:instrText>
            </w:r>
            <w:r>
              <w:rPr>
                <w:noProof/>
                <w:webHidden/>
              </w:rPr>
            </w:r>
            <w:r>
              <w:rPr>
                <w:noProof/>
                <w:webHidden/>
              </w:rPr>
              <w:fldChar w:fldCharType="separate"/>
            </w:r>
            <w:r w:rsidR="00CF47C8">
              <w:rPr>
                <w:noProof/>
                <w:webHidden/>
              </w:rPr>
              <w:t>16</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93" w:history="1">
            <w:r w:rsidR="00CF47C8" w:rsidRPr="007D527B">
              <w:rPr>
                <w:rStyle w:val="Hyperlink"/>
                <w:b/>
                <w:bCs/>
                <w:noProof/>
              </w:rPr>
              <w:t>A100 Medicines for Allergy</w:t>
            </w:r>
            <w:r w:rsidR="00CF47C8">
              <w:rPr>
                <w:noProof/>
                <w:webHidden/>
              </w:rPr>
              <w:tab/>
            </w:r>
            <w:r>
              <w:rPr>
                <w:noProof/>
                <w:webHidden/>
              </w:rPr>
              <w:fldChar w:fldCharType="begin"/>
            </w:r>
            <w:r w:rsidR="00CF47C8">
              <w:rPr>
                <w:noProof/>
                <w:webHidden/>
              </w:rPr>
              <w:instrText xml:space="preserve"> PAGEREF _Toc78296193 \h </w:instrText>
            </w:r>
            <w:r>
              <w:rPr>
                <w:noProof/>
                <w:webHidden/>
              </w:rPr>
            </w:r>
            <w:r>
              <w:rPr>
                <w:noProof/>
                <w:webHidden/>
              </w:rPr>
              <w:fldChar w:fldCharType="separate"/>
            </w:r>
            <w:r w:rsidR="00CF47C8">
              <w:rPr>
                <w:noProof/>
                <w:webHidden/>
              </w:rPr>
              <w:t>16</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94" w:history="1">
            <w:r w:rsidR="00CF47C8" w:rsidRPr="007D527B">
              <w:rPr>
                <w:rStyle w:val="Hyperlink"/>
                <w:b/>
                <w:bCs/>
                <w:noProof/>
              </w:rPr>
              <w:t>AL200 Medicines for Allergic Emergencies</w:t>
            </w:r>
            <w:r w:rsidR="00CF47C8">
              <w:rPr>
                <w:noProof/>
                <w:webHidden/>
              </w:rPr>
              <w:tab/>
            </w:r>
            <w:r>
              <w:rPr>
                <w:noProof/>
                <w:webHidden/>
              </w:rPr>
              <w:fldChar w:fldCharType="begin"/>
            </w:r>
            <w:r w:rsidR="00CF47C8">
              <w:rPr>
                <w:noProof/>
                <w:webHidden/>
              </w:rPr>
              <w:instrText xml:space="preserve"> PAGEREF _Toc78296194 \h </w:instrText>
            </w:r>
            <w:r>
              <w:rPr>
                <w:noProof/>
                <w:webHidden/>
              </w:rPr>
            </w:r>
            <w:r>
              <w:rPr>
                <w:noProof/>
                <w:webHidden/>
              </w:rPr>
              <w:fldChar w:fldCharType="separate"/>
            </w:r>
            <w:r w:rsidR="00CF47C8">
              <w:rPr>
                <w:noProof/>
                <w:webHidden/>
              </w:rPr>
              <w:t>16</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95" w:history="1">
            <w:r w:rsidR="00CF47C8" w:rsidRPr="007D527B">
              <w:rPr>
                <w:rStyle w:val="Hyperlink"/>
                <w:noProof/>
              </w:rPr>
              <w:t>OP 000 Ophthalmic Agents</w:t>
            </w:r>
            <w:r w:rsidR="00CF47C8">
              <w:rPr>
                <w:noProof/>
                <w:webHidden/>
              </w:rPr>
              <w:tab/>
            </w:r>
            <w:r>
              <w:rPr>
                <w:noProof/>
                <w:webHidden/>
              </w:rPr>
              <w:fldChar w:fldCharType="begin"/>
            </w:r>
            <w:r w:rsidR="00CF47C8">
              <w:rPr>
                <w:noProof/>
                <w:webHidden/>
              </w:rPr>
              <w:instrText xml:space="preserve"> PAGEREF _Toc78296195 \h </w:instrText>
            </w:r>
            <w:r>
              <w:rPr>
                <w:noProof/>
                <w:webHidden/>
              </w:rPr>
            </w:r>
            <w:r>
              <w:rPr>
                <w:noProof/>
                <w:webHidden/>
              </w:rPr>
              <w:fldChar w:fldCharType="separate"/>
            </w:r>
            <w:r w:rsidR="00CF47C8">
              <w:rPr>
                <w:noProof/>
                <w:webHidden/>
              </w:rPr>
              <w:t>17</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96" w:history="1">
            <w:r w:rsidR="00CF47C8" w:rsidRPr="007D527B">
              <w:rPr>
                <w:rStyle w:val="Hyperlink"/>
                <w:b/>
                <w:bCs/>
                <w:noProof/>
              </w:rPr>
              <w:t>OP100 Antiglaucoma</w:t>
            </w:r>
            <w:r w:rsidR="00CF47C8">
              <w:rPr>
                <w:noProof/>
                <w:webHidden/>
              </w:rPr>
              <w:tab/>
            </w:r>
            <w:r>
              <w:rPr>
                <w:noProof/>
                <w:webHidden/>
              </w:rPr>
              <w:fldChar w:fldCharType="begin"/>
            </w:r>
            <w:r w:rsidR="00CF47C8">
              <w:rPr>
                <w:noProof/>
                <w:webHidden/>
              </w:rPr>
              <w:instrText xml:space="preserve"> PAGEREF _Toc78296196 \h </w:instrText>
            </w:r>
            <w:r>
              <w:rPr>
                <w:noProof/>
                <w:webHidden/>
              </w:rPr>
            </w:r>
            <w:r>
              <w:rPr>
                <w:noProof/>
                <w:webHidden/>
              </w:rPr>
              <w:fldChar w:fldCharType="separate"/>
            </w:r>
            <w:r w:rsidR="00CF47C8">
              <w:rPr>
                <w:noProof/>
                <w:webHidden/>
              </w:rPr>
              <w:t>17</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97" w:history="1">
            <w:r w:rsidR="00CF47C8" w:rsidRPr="007D527B">
              <w:rPr>
                <w:rStyle w:val="Hyperlink"/>
                <w:b/>
                <w:bCs/>
                <w:noProof/>
                <w:lang w:val="en-ZA"/>
              </w:rPr>
              <w:t>OP600 Ophthalmic Diagnostics and Miscellaneous Agents</w:t>
            </w:r>
            <w:r w:rsidR="00CF47C8">
              <w:rPr>
                <w:noProof/>
                <w:webHidden/>
              </w:rPr>
              <w:tab/>
            </w:r>
            <w:r>
              <w:rPr>
                <w:noProof/>
                <w:webHidden/>
              </w:rPr>
              <w:fldChar w:fldCharType="begin"/>
            </w:r>
            <w:r w:rsidR="00CF47C8">
              <w:rPr>
                <w:noProof/>
                <w:webHidden/>
              </w:rPr>
              <w:instrText xml:space="preserve"> PAGEREF _Toc78296197 \h </w:instrText>
            </w:r>
            <w:r>
              <w:rPr>
                <w:noProof/>
                <w:webHidden/>
              </w:rPr>
            </w:r>
            <w:r>
              <w:rPr>
                <w:noProof/>
                <w:webHidden/>
              </w:rPr>
              <w:fldChar w:fldCharType="separate"/>
            </w:r>
            <w:r w:rsidR="00CF47C8">
              <w:rPr>
                <w:noProof/>
                <w:webHidden/>
              </w:rPr>
              <w:t>18</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198" w:history="1">
            <w:r w:rsidR="00CF47C8" w:rsidRPr="007D527B">
              <w:rPr>
                <w:rStyle w:val="Hyperlink"/>
                <w:noProof/>
                <w:lang w:val="en-ZA"/>
              </w:rPr>
              <w:t>EN 000Ear, Nose and Throat</w:t>
            </w:r>
            <w:r w:rsidR="00CF47C8">
              <w:rPr>
                <w:noProof/>
                <w:webHidden/>
              </w:rPr>
              <w:tab/>
            </w:r>
            <w:r>
              <w:rPr>
                <w:noProof/>
                <w:webHidden/>
              </w:rPr>
              <w:fldChar w:fldCharType="begin"/>
            </w:r>
            <w:r w:rsidR="00CF47C8">
              <w:rPr>
                <w:noProof/>
                <w:webHidden/>
              </w:rPr>
              <w:instrText xml:space="preserve"> PAGEREF _Toc78296198 \h </w:instrText>
            </w:r>
            <w:r>
              <w:rPr>
                <w:noProof/>
                <w:webHidden/>
              </w:rPr>
            </w:r>
            <w:r>
              <w:rPr>
                <w:noProof/>
                <w:webHidden/>
              </w:rPr>
              <w:fldChar w:fldCharType="separate"/>
            </w:r>
            <w:r w:rsidR="00CF47C8">
              <w:rPr>
                <w:noProof/>
                <w:webHidden/>
              </w:rPr>
              <w:t>18</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199" w:history="1">
            <w:r w:rsidR="00CF47C8" w:rsidRPr="007D527B">
              <w:rPr>
                <w:rStyle w:val="Hyperlink"/>
                <w:b/>
                <w:bCs/>
                <w:noProof/>
                <w:lang w:val="en-ZA"/>
              </w:rPr>
              <w:t>EN 200 Otic Agents</w:t>
            </w:r>
            <w:r w:rsidR="00CF47C8">
              <w:rPr>
                <w:noProof/>
                <w:webHidden/>
              </w:rPr>
              <w:tab/>
            </w:r>
            <w:r>
              <w:rPr>
                <w:noProof/>
                <w:webHidden/>
              </w:rPr>
              <w:fldChar w:fldCharType="begin"/>
            </w:r>
            <w:r w:rsidR="00CF47C8">
              <w:rPr>
                <w:noProof/>
                <w:webHidden/>
              </w:rPr>
              <w:instrText xml:space="preserve"> PAGEREF _Toc78296199 \h </w:instrText>
            </w:r>
            <w:r>
              <w:rPr>
                <w:noProof/>
                <w:webHidden/>
              </w:rPr>
            </w:r>
            <w:r>
              <w:rPr>
                <w:noProof/>
                <w:webHidden/>
              </w:rPr>
              <w:fldChar w:fldCharType="separate"/>
            </w:r>
            <w:r w:rsidR="00CF47C8">
              <w:rPr>
                <w:noProof/>
                <w:webHidden/>
              </w:rPr>
              <w:t>18</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200" w:history="1">
            <w:r w:rsidR="00CF47C8" w:rsidRPr="007D527B">
              <w:rPr>
                <w:rStyle w:val="Hyperlink"/>
                <w:noProof/>
              </w:rPr>
              <w:t>DE000 Dermatological agents</w:t>
            </w:r>
            <w:r w:rsidR="00CF47C8">
              <w:rPr>
                <w:noProof/>
                <w:webHidden/>
              </w:rPr>
              <w:tab/>
            </w:r>
            <w:r>
              <w:rPr>
                <w:noProof/>
                <w:webHidden/>
              </w:rPr>
              <w:fldChar w:fldCharType="begin"/>
            </w:r>
            <w:r w:rsidR="00CF47C8">
              <w:rPr>
                <w:noProof/>
                <w:webHidden/>
              </w:rPr>
              <w:instrText xml:space="preserve"> PAGEREF _Toc78296200 \h </w:instrText>
            </w:r>
            <w:r>
              <w:rPr>
                <w:noProof/>
                <w:webHidden/>
              </w:rPr>
            </w:r>
            <w:r>
              <w:rPr>
                <w:noProof/>
                <w:webHidden/>
              </w:rPr>
              <w:fldChar w:fldCharType="separate"/>
            </w:r>
            <w:r w:rsidR="00CF47C8">
              <w:rPr>
                <w:noProof/>
                <w:webHidden/>
              </w:rPr>
              <w:t>19</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201" w:history="1">
            <w:r w:rsidR="00CF47C8" w:rsidRPr="007D527B">
              <w:rPr>
                <w:rStyle w:val="Hyperlink"/>
                <w:b/>
                <w:noProof/>
              </w:rPr>
              <w:t>DE100 Anti-infective Topical</w:t>
            </w:r>
            <w:r w:rsidR="00CF47C8">
              <w:rPr>
                <w:noProof/>
                <w:webHidden/>
              </w:rPr>
              <w:tab/>
            </w:r>
            <w:r>
              <w:rPr>
                <w:noProof/>
                <w:webHidden/>
              </w:rPr>
              <w:fldChar w:fldCharType="begin"/>
            </w:r>
            <w:r w:rsidR="00CF47C8">
              <w:rPr>
                <w:noProof/>
                <w:webHidden/>
              </w:rPr>
              <w:instrText xml:space="preserve"> PAGEREF _Toc78296201 \h </w:instrText>
            </w:r>
            <w:r>
              <w:rPr>
                <w:noProof/>
                <w:webHidden/>
              </w:rPr>
            </w:r>
            <w:r>
              <w:rPr>
                <w:noProof/>
                <w:webHidden/>
              </w:rPr>
              <w:fldChar w:fldCharType="separate"/>
            </w:r>
            <w:r w:rsidR="00CF47C8">
              <w:rPr>
                <w:noProof/>
                <w:webHidden/>
              </w:rPr>
              <w:t>19</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202" w:history="1">
            <w:r w:rsidR="00CF47C8" w:rsidRPr="007D527B">
              <w:rPr>
                <w:rStyle w:val="Hyperlink"/>
                <w:b/>
                <w:noProof/>
              </w:rPr>
              <w:t>DE200 Anti-inflammatory Topical</w:t>
            </w:r>
            <w:r w:rsidR="00CF47C8">
              <w:rPr>
                <w:noProof/>
                <w:webHidden/>
              </w:rPr>
              <w:tab/>
            </w:r>
            <w:r>
              <w:rPr>
                <w:noProof/>
                <w:webHidden/>
              </w:rPr>
              <w:fldChar w:fldCharType="begin"/>
            </w:r>
            <w:r w:rsidR="00CF47C8">
              <w:rPr>
                <w:noProof/>
                <w:webHidden/>
              </w:rPr>
              <w:instrText xml:space="preserve"> PAGEREF _Toc78296202 \h </w:instrText>
            </w:r>
            <w:r>
              <w:rPr>
                <w:noProof/>
                <w:webHidden/>
              </w:rPr>
            </w:r>
            <w:r>
              <w:rPr>
                <w:noProof/>
                <w:webHidden/>
              </w:rPr>
              <w:fldChar w:fldCharType="separate"/>
            </w:r>
            <w:r w:rsidR="00CF47C8">
              <w:rPr>
                <w:noProof/>
                <w:webHidden/>
              </w:rPr>
              <w:t>20</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203" w:history="1">
            <w:r w:rsidR="00CF47C8" w:rsidRPr="007D527B">
              <w:rPr>
                <w:rStyle w:val="Hyperlink"/>
                <w:b/>
                <w:bCs/>
                <w:noProof/>
              </w:rPr>
              <w:t>DE400 Keratolytic /Caustics and Antiacne Agents</w:t>
            </w:r>
            <w:r w:rsidR="00CF47C8">
              <w:rPr>
                <w:noProof/>
                <w:webHidden/>
              </w:rPr>
              <w:tab/>
            </w:r>
            <w:r>
              <w:rPr>
                <w:noProof/>
                <w:webHidden/>
              </w:rPr>
              <w:fldChar w:fldCharType="begin"/>
            </w:r>
            <w:r w:rsidR="00CF47C8">
              <w:rPr>
                <w:noProof/>
                <w:webHidden/>
              </w:rPr>
              <w:instrText xml:space="preserve"> PAGEREF _Toc78296203 \h </w:instrText>
            </w:r>
            <w:r>
              <w:rPr>
                <w:noProof/>
                <w:webHidden/>
              </w:rPr>
            </w:r>
            <w:r>
              <w:rPr>
                <w:noProof/>
                <w:webHidden/>
              </w:rPr>
              <w:fldChar w:fldCharType="separate"/>
            </w:r>
            <w:r w:rsidR="00CF47C8">
              <w:rPr>
                <w:noProof/>
                <w:webHidden/>
              </w:rPr>
              <w:t>20</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204" w:history="1">
            <w:r w:rsidR="00CF47C8" w:rsidRPr="007D527B">
              <w:rPr>
                <w:rStyle w:val="Hyperlink"/>
                <w:b/>
                <w:bCs/>
                <w:noProof/>
              </w:rPr>
              <w:t>DE500 Medicines for Psoriasis and Eczema</w:t>
            </w:r>
            <w:r w:rsidR="00CF47C8">
              <w:rPr>
                <w:noProof/>
                <w:webHidden/>
              </w:rPr>
              <w:tab/>
            </w:r>
            <w:r>
              <w:rPr>
                <w:noProof/>
                <w:webHidden/>
              </w:rPr>
              <w:fldChar w:fldCharType="begin"/>
            </w:r>
            <w:r w:rsidR="00CF47C8">
              <w:rPr>
                <w:noProof/>
                <w:webHidden/>
              </w:rPr>
              <w:instrText xml:space="preserve"> PAGEREF _Toc78296204 \h </w:instrText>
            </w:r>
            <w:r>
              <w:rPr>
                <w:noProof/>
                <w:webHidden/>
              </w:rPr>
            </w:r>
            <w:r>
              <w:rPr>
                <w:noProof/>
                <w:webHidden/>
              </w:rPr>
              <w:fldChar w:fldCharType="separate"/>
            </w:r>
            <w:r w:rsidR="00CF47C8">
              <w:rPr>
                <w:noProof/>
                <w:webHidden/>
              </w:rPr>
              <w:t>20</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205" w:history="1">
            <w:r w:rsidR="00CF47C8" w:rsidRPr="007D527B">
              <w:rPr>
                <w:rStyle w:val="Hyperlink"/>
                <w:b/>
                <w:bCs/>
                <w:noProof/>
              </w:rPr>
              <w:t>DE1000 Skin Disinfecting Agents</w:t>
            </w:r>
            <w:r w:rsidR="00CF47C8">
              <w:rPr>
                <w:noProof/>
                <w:webHidden/>
              </w:rPr>
              <w:tab/>
            </w:r>
            <w:r>
              <w:rPr>
                <w:noProof/>
                <w:webHidden/>
              </w:rPr>
              <w:fldChar w:fldCharType="begin"/>
            </w:r>
            <w:r w:rsidR="00CF47C8">
              <w:rPr>
                <w:noProof/>
                <w:webHidden/>
              </w:rPr>
              <w:instrText xml:space="preserve"> PAGEREF _Toc78296205 \h </w:instrText>
            </w:r>
            <w:r>
              <w:rPr>
                <w:noProof/>
                <w:webHidden/>
              </w:rPr>
            </w:r>
            <w:r>
              <w:rPr>
                <w:noProof/>
                <w:webHidden/>
              </w:rPr>
              <w:fldChar w:fldCharType="separate"/>
            </w:r>
            <w:r w:rsidR="00CF47C8">
              <w:rPr>
                <w:noProof/>
                <w:webHidden/>
              </w:rPr>
              <w:t>20</w:t>
            </w:r>
            <w:r>
              <w:rPr>
                <w:noProof/>
                <w:webHidden/>
              </w:rPr>
              <w:fldChar w:fldCharType="end"/>
            </w:r>
          </w:hyperlink>
        </w:p>
        <w:p w:rsidR="00CF47C8" w:rsidRDefault="00A30A62">
          <w:pPr>
            <w:pStyle w:val="TOC2"/>
            <w:tabs>
              <w:tab w:val="right" w:leader="dot" w:pos="9206"/>
            </w:tabs>
            <w:rPr>
              <w:rFonts w:asciiTheme="minorHAnsi" w:eastAsiaTheme="minorEastAsia" w:hAnsiTheme="minorHAnsi" w:cstheme="minorBidi"/>
              <w:noProof/>
              <w:sz w:val="22"/>
              <w:szCs w:val="22"/>
            </w:rPr>
          </w:pPr>
          <w:hyperlink w:anchor="_Toc78296206" w:history="1">
            <w:r w:rsidR="00CF47C8" w:rsidRPr="007D527B">
              <w:rPr>
                <w:rStyle w:val="Hyperlink"/>
                <w:b/>
                <w:bCs/>
                <w:noProof/>
              </w:rPr>
              <w:t>DE1100 Dermatological, Others</w:t>
            </w:r>
            <w:r w:rsidR="00CF47C8">
              <w:rPr>
                <w:noProof/>
                <w:webHidden/>
              </w:rPr>
              <w:tab/>
            </w:r>
            <w:r>
              <w:rPr>
                <w:noProof/>
                <w:webHidden/>
              </w:rPr>
              <w:fldChar w:fldCharType="begin"/>
            </w:r>
            <w:r w:rsidR="00CF47C8">
              <w:rPr>
                <w:noProof/>
                <w:webHidden/>
              </w:rPr>
              <w:instrText xml:space="preserve"> PAGEREF _Toc78296206 \h </w:instrText>
            </w:r>
            <w:r>
              <w:rPr>
                <w:noProof/>
                <w:webHidden/>
              </w:rPr>
            </w:r>
            <w:r>
              <w:rPr>
                <w:noProof/>
                <w:webHidden/>
              </w:rPr>
              <w:fldChar w:fldCharType="separate"/>
            </w:r>
            <w:r w:rsidR="00CF47C8">
              <w:rPr>
                <w:noProof/>
                <w:webHidden/>
              </w:rPr>
              <w:t>21</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207" w:history="1">
            <w:r w:rsidR="00CF47C8" w:rsidRPr="007D527B">
              <w:rPr>
                <w:rStyle w:val="Hyperlink"/>
                <w:noProof/>
              </w:rPr>
              <w:t>IM000 Immunological preparations</w:t>
            </w:r>
            <w:r w:rsidR="00CF47C8">
              <w:rPr>
                <w:noProof/>
                <w:webHidden/>
              </w:rPr>
              <w:tab/>
            </w:r>
            <w:r>
              <w:rPr>
                <w:noProof/>
                <w:webHidden/>
              </w:rPr>
              <w:fldChar w:fldCharType="begin"/>
            </w:r>
            <w:r w:rsidR="00CF47C8">
              <w:rPr>
                <w:noProof/>
                <w:webHidden/>
              </w:rPr>
              <w:instrText xml:space="preserve"> PAGEREF _Toc78296207 \h </w:instrText>
            </w:r>
            <w:r>
              <w:rPr>
                <w:noProof/>
                <w:webHidden/>
              </w:rPr>
            </w:r>
            <w:r>
              <w:rPr>
                <w:noProof/>
                <w:webHidden/>
              </w:rPr>
              <w:fldChar w:fldCharType="separate"/>
            </w:r>
            <w:r w:rsidR="00CF47C8">
              <w:rPr>
                <w:noProof/>
                <w:webHidden/>
              </w:rPr>
              <w:t>21</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208" w:history="1">
            <w:r w:rsidR="00CF47C8" w:rsidRPr="007D527B">
              <w:rPr>
                <w:rStyle w:val="Hyperlink"/>
                <w:noProof/>
              </w:rPr>
              <w:t>AD000 Antidotes and Other Substances used in Poisoning</w:t>
            </w:r>
            <w:r w:rsidR="00CF47C8">
              <w:rPr>
                <w:noProof/>
                <w:webHidden/>
              </w:rPr>
              <w:tab/>
            </w:r>
            <w:r>
              <w:rPr>
                <w:noProof/>
                <w:webHidden/>
              </w:rPr>
              <w:fldChar w:fldCharType="begin"/>
            </w:r>
            <w:r w:rsidR="00CF47C8">
              <w:rPr>
                <w:noProof/>
                <w:webHidden/>
              </w:rPr>
              <w:instrText xml:space="preserve"> PAGEREF _Toc78296208 \h </w:instrText>
            </w:r>
            <w:r>
              <w:rPr>
                <w:noProof/>
                <w:webHidden/>
              </w:rPr>
            </w:r>
            <w:r>
              <w:rPr>
                <w:noProof/>
                <w:webHidden/>
              </w:rPr>
              <w:fldChar w:fldCharType="separate"/>
            </w:r>
            <w:r w:rsidR="00CF47C8">
              <w:rPr>
                <w:noProof/>
                <w:webHidden/>
              </w:rPr>
              <w:t>21</w:t>
            </w:r>
            <w:r>
              <w:rPr>
                <w:noProof/>
                <w:webHidden/>
              </w:rPr>
              <w:fldChar w:fldCharType="end"/>
            </w:r>
          </w:hyperlink>
        </w:p>
        <w:p w:rsidR="00CF47C8" w:rsidRDefault="00A30A62">
          <w:pPr>
            <w:pStyle w:val="TOC1"/>
            <w:tabs>
              <w:tab w:val="right" w:leader="dot" w:pos="9206"/>
            </w:tabs>
            <w:rPr>
              <w:rFonts w:asciiTheme="minorHAnsi" w:eastAsiaTheme="minorEastAsia" w:hAnsiTheme="minorHAnsi" w:cstheme="minorBidi"/>
              <w:noProof/>
              <w:sz w:val="22"/>
              <w:szCs w:val="22"/>
            </w:rPr>
          </w:pPr>
          <w:hyperlink w:anchor="_Toc78296209" w:history="1">
            <w:r w:rsidR="00CF47C8" w:rsidRPr="007D527B">
              <w:rPr>
                <w:rStyle w:val="Hyperlink"/>
                <w:noProof/>
              </w:rPr>
              <w:t>MI000 MISCELLANEOUS</w:t>
            </w:r>
            <w:r w:rsidR="00CF47C8">
              <w:rPr>
                <w:noProof/>
                <w:webHidden/>
              </w:rPr>
              <w:tab/>
            </w:r>
            <w:r>
              <w:rPr>
                <w:noProof/>
                <w:webHidden/>
              </w:rPr>
              <w:fldChar w:fldCharType="begin"/>
            </w:r>
            <w:r w:rsidR="00CF47C8">
              <w:rPr>
                <w:noProof/>
                <w:webHidden/>
              </w:rPr>
              <w:instrText xml:space="preserve"> PAGEREF _Toc78296209 \h </w:instrText>
            </w:r>
            <w:r>
              <w:rPr>
                <w:noProof/>
                <w:webHidden/>
              </w:rPr>
            </w:r>
            <w:r>
              <w:rPr>
                <w:noProof/>
                <w:webHidden/>
              </w:rPr>
              <w:fldChar w:fldCharType="separate"/>
            </w:r>
            <w:r w:rsidR="00CF47C8">
              <w:rPr>
                <w:noProof/>
                <w:webHidden/>
              </w:rPr>
              <w:t>22</w:t>
            </w:r>
            <w:r>
              <w:rPr>
                <w:noProof/>
                <w:webHidden/>
              </w:rPr>
              <w:fldChar w:fldCharType="end"/>
            </w:r>
          </w:hyperlink>
        </w:p>
        <w:p w:rsidR="00352EC5" w:rsidRPr="00352EC5" w:rsidRDefault="00A30A62" w:rsidP="00352EC5">
          <w:pPr>
            <w:rPr>
              <w:rFonts w:ascii="Times New Roman" w:hAnsi="Times New Roman" w:cs="Times New Roman"/>
              <w:noProof/>
              <w:color w:val="000000" w:themeColor="text1"/>
            </w:rPr>
            <w:sectPr w:rsidR="00352EC5" w:rsidRPr="00352EC5" w:rsidSect="00F834C7">
              <w:type w:val="continuous"/>
              <w:pgSz w:w="12240" w:h="15840"/>
              <w:pgMar w:top="1354" w:right="1685" w:bottom="1598" w:left="1339" w:header="720" w:footer="720" w:gutter="0"/>
              <w:pgNumType w:fmt="lowerRoman" w:start="1"/>
              <w:cols w:space="720"/>
            </w:sectPr>
          </w:pPr>
          <w:r w:rsidRPr="00352EC5">
            <w:rPr>
              <w:rFonts w:ascii="Times New Roman" w:hAnsi="Times New Roman" w:cs="Times New Roman"/>
              <w:noProof/>
              <w:color w:val="000000" w:themeColor="text1"/>
            </w:rPr>
            <w:fldChar w:fldCharType="end"/>
          </w:r>
        </w:p>
        <w:p w:rsidR="007D367A" w:rsidRPr="00352EC5" w:rsidRDefault="00A30A62" w:rsidP="007D367A">
          <w:pPr>
            <w:tabs>
              <w:tab w:val="right" w:pos="9220"/>
            </w:tabs>
            <w:rPr>
              <w:rFonts w:ascii="Times New Roman" w:hAnsi="Times New Roman" w:cs="Times New Roman"/>
              <w:noProof/>
              <w:color w:val="000000" w:themeColor="text1"/>
            </w:rPr>
          </w:pPr>
        </w:p>
      </w:sdtContent>
    </w:sdt>
    <w:tbl>
      <w:tblPr>
        <w:tblStyle w:val="TableGrid"/>
        <w:tblpPr w:leftFromText="180" w:rightFromText="180" w:vertAnchor="text" w:horzAnchor="margin" w:tblpY="-13"/>
        <w:tblW w:w="0" w:type="auto"/>
        <w:tblLook w:val="0000"/>
      </w:tblPr>
      <w:tblGrid>
        <w:gridCol w:w="458"/>
        <w:gridCol w:w="4030"/>
        <w:gridCol w:w="4490"/>
      </w:tblGrid>
      <w:tr w:rsidR="00AD7770" w:rsidRPr="00352EC5" w:rsidTr="00AD7770">
        <w:trPr>
          <w:trHeight w:val="420"/>
        </w:trPr>
        <w:tc>
          <w:tcPr>
            <w:tcW w:w="8978" w:type="dxa"/>
            <w:gridSpan w:val="3"/>
            <w:tcBorders>
              <w:top w:val="nil"/>
              <w:left w:val="nil"/>
              <w:right w:val="nil"/>
            </w:tcBorders>
          </w:tcPr>
          <w:p w:rsidR="00AD7770" w:rsidRPr="00352EC5" w:rsidRDefault="00AD7770" w:rsidP="00017F40">
            <w:pPr>
              <w:pStyle w:val="Heading1"/>
              <w:ind w:left="0"/>
              <w:outlineLvl w:val="0"/>
              <w:rPr>
                <w:color w:val="4472C4" w:themeColor="accent1"/>
              </w:rPr>
            </w:pPr>
            <w:bookmarkStart w:id="3" w:name="_Toc78296140"/>
            <w:r w:rsidRPr="00352EC5">
              <w:rPr>
                <w:color w:val="4472C4" w:themeColor="accent1"/>
              </w:rPr>
              <w:t>ABBREVIATIONS and ACRONYMS</w:t>
            </w:r>
            <w:bookmarkEnd w:id="3"/>
          </w:p>
          <w:p w:rsidR="00AD7770" w:rsidRPr="00352EC5" w:rsidRDefault="00AD7770" w:rsidP="00AD7770">
            <w:pPr>
              <w:rPr>
                <w:rFonts w:ascii="Times New Roman" w:hAnsi="Times New Roman" w:cs="Times New Roman"/>
                <w:b/>
                <w:color w:val="000000" w:themeColor="text1"/>
                <w:sz w:val="24"/>
                <w:szCs w:val="24"/>
              </w:rPr>
            </w:pPr>
          </w:p>
        </w:tc>
      </w:tr>
      <w:tr w:rsidR="007D367A" w:rsidRPr="00352EC5" w:rsidTr="00AD7770">
        <w:tblPrEx>
          <w:tblLook w:val="04A0"/>
        </w:tblPrEx>
        <w:trPr>
          <w:trHeight w:val="664"/>
        </w:trPr>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AAU/SOP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Addis Ababa University/School of Pharmacy</w:t>
            </w:r>
          </w:p>
          <w:p w:rsidR="007D367A" w:rsidRPr="00352EC5" w:rsidRDefault="007D367A" w:rsidP="00AD7770">
            <w:pPr>
              <w:spacing w:before="77"/>
              <w:ind w:firstLine="720"/>
              <w:jc w:val="both"/>
              <w:rPr>
                <w:rFonts w:ascii="Times New Roman" w:hAnsi="Times New Roman" w:cs="Times New Roman"/>
                <w:color w:val="000000" w:themeColor="text1"/>
                <w:sz w:val="24"/>
                <w:szCs w:val="24"/>
              </w:rPr>
            </w:pP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AMR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Antimicrobial Resistance</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AMS </w:t>
            </w:r>
          </w:p>
          <w:p w:rsidR="007D367A" w:rsidRPr="00352EC5" w:rsidRDefault="007D367A" w:rsidP="00AD7770">
            <w:pPr>
              <w:spacing w:before="77"/>
              <w:jc w:val="both"/>
              <w:rPr>
                <w:rFonts w:ascii="Times New Roman" w:hAnsi="Times New Roman" w:cs="Times New Roman"/>
                <w:color w:val="000000" w:themeColor="text1"/>
                <w:sz w:val="24"/>
                <w:szCs w:val="24"/>
              </w:rPr>
            </w:pP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Antimicrobial stewardship</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BP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Bovine and Porcine</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DHA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Digital Health Activity</w:t>
            </w:r>
          </w:p>
          <w:p w:rsidR="007D367A" w:rsidRPr="00352EC5" w:rsidRDefault="007D367A" w:rsidP="00AD7770">
            <w:pPr>
              <w:spacing w:before="77"/>
              <w:jc w:val="both"/>
              <w:rPr>
                <w:rFonts w:ascii="Times New Roman" w:hAnsi="Times New Roman" w:cs="Times New Roman"/>
                <w:color w:val="000000" w:themeColor="text1"/>
                <w:sz w:val="24"/>
                <w:szCs w:val="24"/>
              </w:rPr>
            </w:pP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EFDA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Ethiopian Food and Drug Authority</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GHSC-PSM </w:t>
            </w:r>
          </w:p>
          <w:p w:rsidR="007D367A" w:rsidRPr="00352EC5" w:rsidRDefault="007D367A" w:rsidP="00AD7770">
            <w:pPr>
              <w:spacing w:before="77"/>
              <w:jc w:val="both"/>
              <w:rPr>
                <w:rFonts w:ascii="Times New Roman" w:hAnsi="Times New Roman" w:cs="Times New Roman"/>
                <w:color w:val="000000" w:themeColor="text1"/>
                <w:sz w:val="24"/>
                <w:szCs w:val="24"/>
              </w:rPr>
            </w:pP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Global health supply chain - procurement and supply management</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HPB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Human, porcine, and bovine</w:t>
            </w:r>
          </w:p>
        </w:tc>
      </w:tr>
      <w:tr w:rsidR="007D367A" w:rsidRPr="00352EC5" w:rsidTr="00AD7770">
        <w:tblPrEx>
          <w:tblLook w:val="04A0"/>
        </w:tblPrEx>
        <w:trPr>
          <w:trHeight w:val="376"/>
        </w:trPr>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ICD</w:t>
            </w:r>
          </w:p>
          <w:p w:rsidR="007D367A" w:rsidRPr="00352EC5" w:rsidRDefault="007D367A" w:rsidP="00AD7770">
            <w:pPr>
              <w:spacing w:before="77"/>
              <w:jc w:val="both"/>
              <w:rPr>
                <w:rFonts w:ascii="Times New Roman" w:hAnsi="Times New Roman" w:cs="Times New Roman"/>
                <w:color w:val="000000" w:themeColor="text1"/>
                <w:sz w:val="24"/>
                <w:szCs w:val="24"/>
              </w:rPr>
            </w:pP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International classification of disease</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IUCD</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Intrauterine contraceptive device</w:t>
            </w:r>
          </w:p>
        </w:tc>
      </w:tr>
      <w:tr w:rsidR="007D367A" w:rsidRPr="00352EC5" w:rsidTr="00AD7770">
        <w:tblPrEx>
          <w:tblLook w:val="04A0"/>
        </w:tblPrEx>
        <w:trPr>
          <w:trHeight w:val="466"/>
        </w:trPr>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JSI </w:t>
            </w:r>
          </w:p>
          <w:p w:rsidR="007D367A" w:rsidRPr="00352EC5" w:rsidRDefault="007D367A" w:rsidP="00AD7770">
            <w:pPr>
              <w:spacing w:before="77"/>
              <w:jc w:val="both"/>
              <w:rPr>
                <w:rFonts w:ascii="Times New Roman" w:hAnsi="Times New Roman" w:cs="Times New Roman"/>
                <w:color w:val="000000" w:themeColor="text1"/>
                <w:sz w:val="24"/>
                <w:szCs w:val="24"/>
              </w:rPr>
            </w:pP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John snow inc.</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MoH</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Ministry of health</w:t>
            </w:r>
          </w:p>
        </w:tc>
      </w:tr>
      <w:tr w:rsidR="007D367A" w:rsidRPr="00352EC5" w:rsidTr="00AD7770">
        <w:tblPrEx>
          <w:tblLook w:val="04A0"/>
        </w:tblPrEx>
        <w:trPr>
          <w:trHeight w:val="493"/>
        </w:trPr>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ORS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Oral rehydration salts</w:t>
            </w:r>
          </w:p>
          <w:p w:rsidR="007D367A" w:rsidRPr="00352EC5" w:rsidRDefault="007D367A" w:rsidP="00AD7770">
            <w:pPr>
              <w:spacing w:before="77"/>
              <w:jc w:val="both"/>
              <w:rPr>
                <w:rFonts w:ascii="Times New Roman" w:hAnsi="Times New Roman" w:cs="Times New Roman"/>
                <w:color w:val="000000" w:themeColor="text1"/>
                <w:sz w:val="24"/>
                <w:szCs w:val="24"/>
              </w:rPr>
            </w:pP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ReSoMal</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Rehydration solution for malnutrition</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USAID</w:t>
            </w:r>
          </w:p>
          <w:p w:rsidR="007D367A" w:rsidRPr="00352EC5" w:rsidRDefault="007D367A" w:rsidP="00AD7770">
            <w:pPr>
              <w:spacing w:before="77"/>
              <w:jc w:val="both"/>
              <w:rPr>
                <w:rFonts w:ascii="Times New Roman" w:hAnsi="Times New Roman" w:cs="Times New Roman"/>
                <w:color w:val="000000" w:themeColor="text1"/>
                <w:sz w:val="24"/>
                <w:szCs w:val="24"/>
              </w:rPr>
            </w:pP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United states agency for international development</w:t>
            </w:r>
          </w:p>
        </w:tc>
      </w:tr>
      <w:tr w:rsidR="007D367A" w:rsidRPr="00352EC5" w:rsidTr="00AD7770">
        <w:tblPrEx>
          <w:tblLook w:val="04A0"/>
        </w:tblPrEx>
        <w:tc>
          <w:tcPr>
            <w:tcW w:w="458" w:type="dxa"/>
          </w:tcPr>
          <w:p w:rsidR="007D367A" w:rsidRPr="00352EC5" w:rsidRDefault="007D367A" w:rsidP="00762833">
            <w:pPr>
              <w:pStyle w:val="ListParagraph"/>
              <w:numPr>
                <w:ilvl w:val="0"/>
                <w:numId w:val="50"/>
              </w:numPr>
              <w:spacing w:before="77"/>
              <w:jc w:val="both"/>
              <w:rPr>
                <w:rFonts w:ascii="Times New Roman" w:hAnsi="Times New Roman" w:cs="Times New Roman"/>
                <w:b/>
                <w:color w:val="000000" w:themeColor="text1"/>
                <w:sz w:val="24"/>
                <w:szCs w:val="24"/>
              </w:rPr>
            </w:pPr>
          </w:p>
        </w:tc>
        <w:tc>
          <w:tcPr>
            <w:tcW w:w="403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WHO </w:t>
            </w:r>
          </w:p>
        </w:tc>
        <w:tc>
          <w:tcPr>
            <w:tcW w:w="4490" w:type="dxa"/>
          </w:tcPr>
          <w:p w:rsidR="007D367A" w:rsidRPr="00352EC5" w:rsidRDefault="007D367A" w:rsidP="00AD7770">
            <w:pPr>
              <w:spacing w:before="77"/>
              <w:jc w:val="both"/>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World health organization</w:t>
            </w:r>
          </w:p>
        </w:tc>
      </w:tr>
    </w:tbl>
    <w:p w:rsidR="007D367A" w:rsidRPr="00352EC5" w:rsidRDefault="007D367A" w:rsidP="007D367A">
      <w:pPr>
        <w:tabs>
          <w:tab w:val="right" w:pos="9220"/>
        </w:tabs>
        <w:rPr>
          <w:rFonts w:ascii="Times New Roman" w:eastAsia="Arial" w:hAnsi="Times New Roman" w:cs="Times New Roman"/>
          <w:b/>
          <w:sz w:val="24"/>
          <w:szCs w:val="24"/>
        </w:rPr>
      </w:pPr>
    </w:p>
    <w:p w:rsidR="007D367A" w:rsidRPr="00352EC5" w:rsidRDefault="007D367A" w:rsidP="007D367A">
      <w:pPr>
        <w:tabs>
          <w:tab w:val="right" w:pos="9220"/>
        </w:tabs>
        <w:rPr>
          <w:rFonts w:ascii="Times New Roman" w:eastAsia="Arial" w:hAnsi="Times New Roman" w:cs="Times New Roman"/>
          <w:b/>
          <w:sz w:val="24"/>
          <w:szCs w:val="24"/>
        </w:rPr>
      </w:pPr>
    </w:p>
    <w:p w:rsidR="00AD7770" w:rsidRPr="00352EC5" w:rsidRDefault="00AD7770" w:rsidP="007D367A">
      <w:pPr>
        <w:tabs>
          <w:tab w:val="right" w:pos="9220"/>
        </w:tabs>
        <w:rPr>
          <w:rFonts w:ascii="Times New Roman" w:eastAsia="Arial" w:hAnsi="Times New Roman" w:cs="Times New Roman"/>
          <w:b/>
          <w:sz w:val="24"/>
          <w:szCs w:val="24"/>
        </w:rPr>
      </w:pPr>
    </w:p>
    <w:p w:rsidR="00AD7770" w:rsidRPr="00352EC5" w:rsidRDefault="00AD7770" w:rsidP="007D367A">
      <w:pPr>
        <w:tabs>
          <w:tab w:val="right" w:pos="9220"/>
        </w:tabs>
        <w:rPr>
          <w:rFonts w:ascii="Times New Roman" w:eastAsia="Arial" w:hAnsi="Times New Roman" w:cs="Times New Roman"/>
          <w:b/>
          <w:sz w:val="24"/>
          <w:szCs w:val="24"/>
        </w:rPr>
      </w:pPr>
    </w:p>
    <w:p w:rsidR="00352EC5" w:rsidRPr="00352EC5" w:rsidRDefault="00352EC5" w:rsidP="007D367A">
      <w:pPr>
        <w:tabs>
          <w:tab w:val="right" w:pos="9220"/>
        </w:tabs>
        <w:rPr>
          <w:rFonts w:ascii="Times New Roman" w:eastAsia="Arial" w:hAnsi="Times New Roman" w:cs="Times New Roman"/>
          <w:b/>
          <w:sz w:val="24"/>
          <w:szCs w:val="24"/>
        </w:rPr>
      </w:pPr>
    </w:p>
    <w:p w:rsidR="00BD51F9" w:rsidRPr="00352EC5" w:rsidRDefault="00BD51F9" w:rsidP="00BD51F9">
      <w:pPr>
        <w:pStyle w:val="Heading1"/>
        <w:ind w:left="0"/>
        <w:rPr>
          <w:rFonts w:eastAsia="Arial"/>
          <w:bCs w:val="0"/>
          <w:sz w:val="24"/>
          <w:szCs w:val="24"/>
        </w:rPr>
      </w:pPr>
    </w:p>
    <w:p w:rsidR="00BD51F9" w:rsidRPr="00352EC5" w:rsidRDefault="00BD51F9" w:rsidP="00BD51F9">
      <w:pPr>
        <w:pStyle w:val="Heading1"/>
        <w:ind w:left="0"/>
        <w:rPr>
          <w:rFonts w:eastAsia="Arial"/>
          <w:bCs w:val="0"/>
          <w:sz w:val="24"/>
          <w:szCs w:val="24"/>
        </w:rPr>
      </w:pPr>
    </w:p>
    <w:p w:rsidR="00C92074" w:rsidRPr="00352EC5" w:rsidRDefault="00C92074" w:rsidP="00BD51F9">
      <w:pPr>
        <w:pStyle w:val="Heading1"/>
        <w:ind w:left="0"/>
        <w:rPr>
          <w:rFonts w:eastAsia="Arial"/>
          <w:color w:val="4472C4" w:themeColor="accent1"/>
          <w:sz w:val="32"/>
          <w:szCs w:val="32"/>
        </w:rPr>
      </w:pPr>
      <w:bookmarkStart w:id="4" w:name="_Toc78296141"/>
      <w:r w:rsidRPr="00352EC5">
        <w:rPr>
          <w:rFonts w:eastAsia="Arial"/>
          <w:color w:val="4472C4" w:themeColor="accent1"/>
          <w:sz w:val="32"/>
          <w:szCs w:val="32"/>
        </w:rPr>
        <w:t>ACKNOWLEDGEMENTS</w:t>
      </w:r>
      <w:bookmarkEnd w:id="4"/>
    </w:p>
    <w:p w:rsidR="00BD51F9" w:rsidRPr="00352EC5" w:rsidRDefault="00BD51F9" w:rsidP="00BD51F9">
      <w:pPr>
        <w:pStyle w:val="Heading1"/>
        <w:ind w:left="0"/>
        <w:rPr>
          <w:noProof/>
          <w:color w:val="000000" w:themeColor="text1"/>
        </w:rPr>
      </w:pPr>
    </w:p>
    <w:p w:rsidR="007D367A" w:rsidRPr="00352EC5" w:rsidRDefault="00C92074" w:rsidP="00C92074">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The Ethiopian Food and Drug Authority (EFDA) would like to express its gratitude to all participants and their respective organizations who were involved in the preparation of this document for their commitments and relentless efforts.</w:t>
      </w:r>
    </w:p>
    <w:p w:rsidR="00C92074" w:rsidRPr="00352EC5" w:rsidRDefault="00C92074" w:rsidP="00C92074">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This medicine list for Rural Drug Vendor revision wouldn’t be possible without the involvement of the development partners and the Authority recognized WHO, GHSC-PSM, USAID/DHA for their technical support throughout the revision process.</w:t>
      </w:r>
    </w:p>
    <w:p w:rsidR="00C92074" w:rsidRPr="00352EC5" w:rsidRDefault="00C92074" w:rsidP="00C92074">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The Authority would like to give special acknowledgements to the following members of the National Technical Working Group for their invaluable contributions in revising and finalizing this list. </w:t>
      </w:r>
    </w:p>
    <w:p w:rsidR="00C92074" w:rsidRPr="00352EC5" w:rsidRDefault="0080204C" w:rsidP="00C92074">
      <w:pPr>
        <w:rPr>
          <w:rFonts w:ascii="Times New Roman" w:eastAsia="Arial" w:hAnsi="Times New Roman" w:cs="Times New Roman"/>
          <w:sz w:val="24"/>
          <w:szCs w:val="24"/>
        </w:rPr>
      </w:pPr>
      <w:r w:rsidRPr="00352EC5">
        <w:rPr>
          <w:rFonts w:ascii="Times New Roman" w:eastAsia="Arial" w:hAnsi="Times New Roman" w:cs="Times New Roman"/>
          <w:sz w:val="24"/>
          <w:szCs w:val="24"/>
        </w:rPr>
        <w:t>Table 1</w:t>
      </w:r>
      <w:r w:rsidR="00BD51F9" w:rsidRPr="00352EC5">
        <w:rPr>
          <w:rFonts w:ascii="Times New Roman" w:eastAsia="Arial" w:hAnsi="Times New Roman" w:cs="Times New Roman"/>
          <w:sz w:val="24"/>
          <w:szCs w:val="24"/>
        </w:rPr>
        <w:t>;List</w:t>
      </w:r>
      <w:r w:rsidR="00C92074" w:rsidRPr="00352EC5">
        <w:rPr>
          <w:rFonts w:ascii="Times New Roman" w:eastAsia="Arial" w:hAnsi="Times New Roman" w:cs="Times New Roman"/>
          <w:sz w:val="24"/>
          <w:szCs w:val="24"/>
        </w:rPr>
        <w:t xml:space="preserve">of the members of the National Technical Working Group.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5"/>
        <w:gridCol w:w="4305"/>
        <w:gridCol w:w="4335"/>
      </w:tblGrid>
      <w:tr w:rsidR="00C92074" w:rsidRPr="00352EC5" w:rsidTr="00423161">
        <w:tc>
          <w:tcPr>
            <w:tcW w:w="715" w:type="dxa"/>
          </w:tcPr>
          <w:p w:rsidR="00C92074" w:rsidRPr="00352EC5" w:rsidRDefault="00C92074" w:rsidP="00423161">
            <w:pPr>
              <w:spacing w:line="360" w:lineRule="auto"/>
              <w:rPr>
                <w:rFonts w:ascii="Times New Roman" w:eastAsia="Arial" w:hAnsi="Times New Roman" w:cs="Times New Roman"/>
                <w:b/>
                <w:sz w:val="24"/>
                <w:szCs w:val="24"/>
              </w:rPr>
            </w:pPr>
            <w:r w:rsidRPr="00352EC5">
              <w:rPr>
                <w:rFonts w:ascii="Times New Roman" w:eastAsia="Arial" w:hAnsi="Times New Roman" w:cs="Times New Roman"/>
                <w:b/>
                <w:sz w:val="24"/>
                <w:szCs w:val="24"/>
              </w:rPr>
              <w:t>SN</w:t>
            </w:r>
          </w:p>
        </w:tc>
        <w:tc>
          <w:tcPr>
            <w:tcW w:w="4305" w:type="dxa"/>
          </w:tcPr>
          <w:p w:rsidR="00C92074" w:rsidRPr="00352EC5" w:rsidRDefault="00C92074" w:rsidP="00423161">
            <w:pPr>
              <w:spacing w:line="360" w:lineRule="auto"/>
              <w:rPr>
                <w:rFonts w:ascii="Times New Roman" w:eastAsia="Arial" w:hAnsi="Times New Roman" w:cs="Times New Roman"/>
                <w:b/>
                <w:sz w:val="24"/>
                <w:szCs w:val="24"/>
              </w:rPr>
            </w:pPr>
            <w:r w:rsidRPr="00352EC5">
              <w:rPr>
                <w:rFonts w:ascii="Times New Roman" w:eastAsia="Arial" w:hAnsi="Times New Roman" w:cs="Times New Roman"/>
                <w:b/>
                <w:sz w:val="24"/>
                <w:szCs w:val="24"/>
              </w:rPr>
              <w:t xml:space="preserve">Name </w:t>
            </w:r>
          </w:p>
        </w:tc>
        <w:tc>
          <w:tcPr>
            <w:tcW w:w="4335" w:type="dxa"/>
          </w:tcPr>
          <w:p w:rsidR="00C92074" w:rsidRPr="00352EC5" w:rsidRDefault="00C92074" w:rsidP="00423161">
            <w:pPr>
              <w:spacing w:line="360" w:lineRule="auto"/>
              <w:rPr>
                <w:rFonts w:ascii="Times New Roman" w:eastAsia="Arial" w:hAnsi="Times New Roman" w:cs="Times New Roman"/>
                <w:b/>
                <w:sz w:val="24"/>
                <w:szCs w:val="24"/>
              </w:rPr>
            </w:pPr>
            <w:r w:rsidRPr="00352EC5">
              <w:rPr>
                <w:rFonts w:ascii="Times New Roman" w:eastAsia="Arial" w:hAnsi="Times New Roman" w:cs="Times New Roman"/>
                <w:b/>
                <w:sz w:val="24"/>
                <w:szCs w:val="24"/>
              </w:rPr>
              <w:t xml:space="preserve">Organization </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sz w:val="24"/>
                <w:szCs w:val="24"/>
              </w:rPr>
            </w:pPr>
            <w:r w:rsidRPr="00352EC5">
              <w:rPr>
                <w:rFonts w:ascii="Times New Roman" w:eastAsia="Arial" w:hAnsi="Times New Roman" w:cs="Times New Roman"/>
                <w:sz w:val="24"/>
                <w:szCs w:val="24"/>
              </w:rPr>
              <w:t>1</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Asnakech Alemu</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EFDA</w:t>
            </w:r>
          </w:p>
        </w:tc>
      </w:tr>
      <w:tr w:rsidR="00352EC5" w:rsidRPr="00352EC5" w:rsidTr="002D0917">
        <w:tc>
          <w:tcPr>
            <w:tcW w:w="715" w:type="dxa"/>
          </w:tcPr>
          <w:p w:rsidR="00352EC5" w:rsidRPr="00352EC5" w:rsidRDefault="00352EC5"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color w:val="000000"/>
                <w:sz w:val="24"/>
                <w:szCs w:val="24"/>
              </w:rPr>
            </w:pPr>
            <w:r w:rsidRPr="00352EC5">
              <w:rPr>
                <w:rFonts w:ascii="Times New Roman" w:eastAsia="Arial" w:hAnsi="Times New Roman" w:cs="Times New Roman"/>
                <w:sz w:val="24"/>
                <w:szCs w:val="24"/>
              </w:rPr>
              <w:t>6</w:t>
            </w:r>
          </w:p>
        </w:tc>
        <w:tc>
          <w:tcPr>
            <w:tcW w:w="4305" w:type="dxa"/>
          </w:tcPr>
          <w:p w:rsidR="00352EC5" w:rsidRPr="00352EC5" w:rsidRDefault="00352EC5" w:rsidP="002D0917">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Million Tirfe</w:t>
            </w:r>
          </w:p>
        </w:tc>
        <w:tc>
          <w:tcPr>
            <w:tcW w:w="4335" w:type="dxa"/>
          </w:tcPr>
          <w:p w:rsidR="00352EC5" w:rsidRPr="00352EC5" w:rsidRDefault="00352EC5" w:rsidP="002D0917">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EFDA</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sz w:val="24"/>
                <w:szCs w:val="24"/>
              </w:rPr>
            </w:pPr>
            <w:r w:rsidRPr="00352EC5">
              <w:rPr>
                <w:rFonts w:ascii="Times New Roman" w:eastAsia="Arial" w:hAnsi="Times New Roman" w:cs="Times New Roman"/>
                <w:sz w:val="24"/>
                <w:szCs w:val="24"/>
              </w:rPr>
              <w:t>2</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Edessa Diriba</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MOH</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sz w:val="24"/>
                <w:szCs w:val="24"/>
              </w:rPr>
            </w:pPr>
            <w:r w:rsidRPr="00352EC5">
              <w:rPr>
                <w:rFonts w:ascii="Times New Roman" w:eastAsia="Arial" w:hAnsi="Times New Roman" w:cs="Times New Roman"/>
                <w:sz w:val="24"/>
                <w:szCs w:val="24"/>
              </w:rPr>
              <w:t>3</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Getachew Alemkere</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AAU/SOP</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sz w:val="24"/>
                <w:szCs w:val="24"/>
              </w:rPr>
            </w:pPr>
            <w:r w:rsidRPr="00352EC5">
              <w:rPr>
                <w:rFonts w:ascii="Times New Roman" w:eastAsia="Arial" w:hAnsi="Times New Roman" w:cs="Times New Roman"/>
                <w:sz w:val="24"/>
                <w:szCs w:val="24"/>
              </w:rPr>
              <w:t>4</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Kidanemariam G/Michael</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EFDA, USAID/DHA</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sz w:val="24"/>
                <w:szCs w:val="24"/>
              </w:rPr>
            </w:pPr>
            <w:r w:rsidRPr="00352EC5">
              <w:rPr>
                <w:rFonts w:ascii="Times New Roman" w:eastAsia="Arial" w:hAnsi="Times New Roman" w:cs="Times New Roman"/>
                <w:sz w:val="24"/>
                <w:szCs w:val="24"/>
              </w:rPr>
              <w:t>5</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Mengisteab Woldearegay</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WHO</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color w:val="000000"/>
                <w:sz w:val="24"/>
                <w:szCs w:val="24"/>
              </w:rPr>
            </w:pPr>
            <w:r w:rsidRPr="00352EC5">
              <w:rPr>
                <w:rFonts w:ascii="Times New Roman" w:eastAsia="Arial" w:hAnsi="Times New Roman" w:cs="Times New Roman"/>
                <w:sz w:val="24"/>
                <w:szCs w:val="24"/>
              </w:rPr>
              <w:t>7</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ShemsuUmer (PhD)</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AAU/SOP</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color w:val="000000"/>
                <w:sz w:val="24"/>
                <w:szCs w:val="24"/>
              </w:rPr>
            </w:pPr>
            <w:r w:rsidRPr="00352EC5">
              <w:rPr>
                <w:rFonts w:ascii="Times New Roman" w:eastAsia="Arial" w:hAnsi="Times New Roman" w:cs="Times New Roman"/>
                <w:sz w:val="24"/>
                <w:szCs w:val="24"/>
              </w:rPr>
              <w:t>8</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Solomon Shiferaw</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EFDA</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color w:val="000000"/>
                <w:sz w:val="24"/>
                <w:szCs w:val="24"/>
              </w:rPr>
            </w:pPr>
            <w:r w:rsidRPr="00352EC5">
              <w:rPr>
                <w:rFonts w:ascii="Times New Roman" w:eastAsia="Arial" w:hAnsi="Times New Roman" w:cs="Times New Roman"/>
                <w:sz w:val="24"/>
                <w:szCs w:val="24"/>
              </w:rPr>
              <w:t>9</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TheodrosFenta</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EFDA</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color w:val="000000"/>
                <w:sz w:val="24"/>
                <w:szCs w:val="24"/>
              </w:rPr>
            </w:pPr>
            <w:r w:rsidRPr="00352EC5">
              <w:rPr>
                <w:rFonts w:ascii="Times New Roman" w:eastAsia="Arial" w:hAnsi="Times New Roman" w:cs="Times New Roman"/>
                <w:sz w:val="24"/>
                <w:szCs w:val="24"/>
              </w:rPr>
              <w:t>10</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Wondie Alemu</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GHSC-PSM</w:t>
            </w:r>
          </w:p>
        </w:tc>
      </w:tr>
      <w:tr w:rsidR="00C92074" w:rsidRPr="00352EC5" w:rsidTr="00423161">
        <w:tc>
          <w:tcPr>
            <w:tcW w:w="715" w:type="dxa"/>
          </w:tcPr>
          <w:p w:rsidR="00C92074" w:rsidRPr="00352EC5" w:rsidRDefault="00C92074" w:rsidP="00352EC5">
            <w:pPr>
              <w:pStyle w:val="ListParagraph"/>
              <w:numPr>
                <w:ilvl w:val="0"/>
                <w:numId w:val="58"/>
              </w:numPr>
              <w:pBdr>
                <w:top w:val="nil"/>
                <w:left w:val="nil"/>
                <w:bottom w:val="nil"/>
                <w:right w:val="nil"/>
                <w:between w:val="nil"/>
              </w:pBdr>
              <w:jc w:val="center"/>
              <w:rPr>
                <w:rFonts w:ascii="Times New Roman" w:eastAsia="Arial" w:hAnsi="Times New Roman" w:cs="Times New Roman"/>
                <w:color w:val="000000"/>
                <w:sz w:val="24"/>
                <w:szCs w:val="24"/>
              </w:rPr>
            </w:pPr>
            <w:r w:rsidRPr="00352EC5">
              <w:rPr>
                <w:rFonts w:ascii="Times New Roman" w:eastAsia="Arial" w:hAnsi="Times New Roman" w:cs="Times New Roman"/>
                <w:sz w:val="24"/>
                <w:szCs w:val="24"/>
              </w:rPr>
              <w:lastRenderedPageBreak/>
              <w:t>11</w:t>
            </w:r>
          </w:p>
        </w:tc>
        <w:tc>
          <w:tcPr>
            <w:tcW w:w="430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Yosef Getachew</w:t>
            </w:r>
          </w:p>
        </w:tc>
        <w:tc>
          <w:tcPr>
            <w:tcW w:w="4335" w:type="dxa"/>
          </w:tcPr>
          <w:p w:rsidR="00C92074" w:rsidRPr="00352EC5" w:rsidRDefault="00C92074" w:rsidP="00423161">
            <w:p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EFDA</w:t>
            </w:r>
          </w:p>
        </w:tc>
      </w:tr>
    </w:tbl>
    <w:p w:rsidR="00C92074" w:rsidRPr="00352EC5" w:rsidRDefault="00C92074" w:rsidP="00DA62B4">
      <w:pPr>
        <w:jc w:val="both"/>
        <w:rPr>
          <w:rFonts w:ascii="Times New Roman" w:hAnsi="Times New Roman" w:cs="Times New Roman"/>
          <w:color w:val="000000" w:themeColor="text1"/>
        </w:rPr>
        <w:sectPr w:rsidR="00C92074" w:rsidRPr="00352EC5" w:rsidSect="00990104">
          <w:pgSz w:w="12240" w:h="15840"/>
          <w:pgMar w:top="1500" w:right="1680" w:bottom="980" w:left="1340" w:header="0" w:footer="794" w:gutter="0"/>
          <w:pgNumType w:fmt="lowerRoman"/>
          <w:cols w:space="720"/>
        </w:sectPr>
      </w:pPr>
    </w:p>
    <w:p w:rsidR="004B5C1B" w:rsidRPr="00352EC5" w:rsidRDefault="004B5C1B" w:rsidP="008D78B9">
      <w:pPr>
        <w:pStyle w:val="Heading1"/>
        <w:ind w:left="0"/>
        <w:rPr>
          <w:rFonts w:eastAsia="Arial"/>
          <w:color w:val="4472C4" w:themeColor="accent1"/>
          <w:sz w:val="32"/>
          <w:szCs w:val="32"/>
        </w:rPr>
      </w:pPr>
      <w:bookmarkStart w:id="5" w:name="_TOC_250066"/>
      <w:bookmarkStart w:id="6" w:name="_Toc76841907"/>
      <w:bookmarkStart w:id="7" w:name="_Toc78296142"/>
      <w:bookmarkEnd w:id="5"/>
      <w:r w:rsidRPr="00352EC5">
        <w:rPr>
          <w:rFonts w:eastAsia="Arial"/>
          <w:color w:val="4472C4" w:themeColor="accent1"/>
          <w:sz w:val="32"/>
          <w:szCs w:val="32"/>
        </w:rPr>
        <w:lastRenderedPageBreak/>
        <w:t>FOR</w:t>
      </w:r>
      <w:r w:rsidR="00352EC5">
        <w:rPr>
          <w:rFonts w:eastAsia="Arial"/>
          <w:color w:val="4472C4" w:themeColor="accent1"/>
          <w:sz w:val="32"/>
          <w:szCs w:val="32"/>
        </w:rPr>
        <w:t>E</w:t>
      </w:r>
      <w:r w:rsidRPr="00352EC5">
        <w:rPr>
          <w:rFonts w:eastAsia="Arial"/>
          <w:color w:val="4472C4" w:themeColor="accent1"/>
          <w:sz w:val="32"/>
          <w:szCs w:val="32"/>
        </w:rPr>
        <w:t>WARD</w:t>
      </w:r>
      <w:bookmarkEnd w:id="6"/>
      <w:bookmarkEnd w:id="7"/>
    </w:p>
    <w:p w:rsidR="004B5C1B" w:rsidRPr="00352EC5" w:rsidRDefault="004B5C1B" w:rsidP="004B5C1B">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Pharmacotherapy has always been an integral part of the healthcare system and will remain so in the future. This relies on the availability of safe, effective, quality and affordable medicines. Besides, this depends on the rational prescribing, dispensing and use of such medicines. According to the Ethiopian drug policy, medicines required for prevention, diagnosis, treatment, mitigation and rehabilitation of diseases affecting the majority of Ethiopian people have to be identified and classified to respective levels of health service delivery. </w:t>
      </w:r>
    </w:p>
    <w:p w:rsidR="004B5C1B" w:rsidRPr="00352EC5" w:rsidRDefault="004B5C1B" w:rsidP="004B5C1B">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The List of Medicines for Rural Drug Vender is hereby revised for the fifth time in light of the above principles and the latest developments in fields of medicine and pharmacy. The existence of the list alone does not solve the problems in the distribution, prescribing, dispensing and use unless all the concerned bodies commit themselves to its full implementation. Therefore, all concerned professionals and organizations are requested to use the medicines included in this list at the level of Rural Drug Vender and hence, users of this medicines list are advised to refer to the list whenever they provide the services in the Rural Drug Vender. </w:t>
      </w:r>
    </w:p>
    <w:p w:rsidR="004B5C1B" w:rsidRPr="00352EC5" w:rsidRDefault="004B5C1B" w:rsidP="004B5C1B">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It gives me a great pleasure to introduce this edition of the list to all beneficiaries, which is the fruit of the joint effort of the staff of the Authority, the National Technical Working Group, development partners as well as the participants of the review workshops. I hope that the List of Medicine for Rural </w:t>
      </w:r>
      <w:r w:rsidR="00FD1EDA" w:rsidRPr="00352EC5">
        <w:rPr>
          <w:rFonts w:ascii="Times New Roman" w:eastAsia="Arial" w:hAnsi="Times New Roman" w:cs="Times New Roman"/>
          <w:sz w:val="24"/>
          <w:szCs w:val="24"/>
        </w:rPr>
        <w:t>Drug Vender</w:t>
      </w:r>
      <w:r w:rsidRPr="00352EC5">
        <w:rPr>
          <w:rFonts w:ascii="Times New Roman" w:eastAsia="Arial" w:hAnsi="Times New Roman" w:cs="Times New Roman"/>
          <w:sz w:val="24"/>
          <w:szCs w:val="24"/>
        </w:rPr>
        <w:t xml:space="preserve"> will serve as a useful guide for the procurement and distribution as well as enforcements.  </w:t>
      </w:r>
    </w:p>
    <w:p w:rsidR="004B5C1B" w:rsidRPr="00352EC5" w:rsidRDefault="004B5C1B" w:rsidP="004B5C1B">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Finally, I would like to express my gratitude to all those who have directly or indirectly extended their helping hands in the revision of the list. I also call upon health professionals and interested parties to continue their usual support in updating the list by forwarding comments and suggestions to the Ethiopian Food and Drug Authority. </w:t>
      </w:r>
    </w:p>
    <w:p w:rsidR="004B5C1B" w:rsidRDefault="004B5C1B" w:rsidP="004B5C1B">
      <w:pPr>
        <w:spacing w:after="0" w:line="360" w:lineRule="auto"/>
        <w:rPr>
          <w:rFonts w:ascii="Times New Roman" w:eastAsia="Arial" w:hAnsi="Times New Roman" w:cs="Times New Roman"/>
          <w:sz w:val="24"/>
          <w:szCs w:val="24"/>
        </w:rPr>
      </w:pPr>
    </w:p>
    <w:p w:rsidR="00352EC5" w:rsidRPr="00352EC5" w:rsidRDefault="00352EC5" w:rsidP="004B5C1B">
      <w:pPr>
        <w:spacing w:after="0" w:line="360" w:lineRule="auto"/>
        <w:rPr>
          <w:rFonts w:ascii="Times New Roman" w:eastAsia="Arial" w:hAnsi="Times New Roman" w:cs="Times New Roman"/>
          <w:sz w:val="24"/>
          <w:szCs w:val="24"/>
        </w:rPr>
      </w:pPr>
    </w:p>
    <w:p w:rsidR="004B5C1B" w:rsidRPr="00352EC5" w:rsidRDefault="004B5C1B" w:rsidP="004B5C1B">
      <w:p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Heran Gerba</w:t>
      </w:r>
    </w:p>
    <w:p w:rsidR="004B5C1B" w:rsidRPr="00352EC5" w:rsidRDefault="004B5C1B" w:rsidP="004B5C1B">
      <w:pPr>
        <w:tabs>
          <w:tab w:val="left" w:pos="1030"/>
          <w:tab w:val="center" w:pos="4680"/>
        </w:tabs>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Director General, EFDA</w:t>
      </w:r>
    </w:p>
    <w:p w:rsidR="004B5C1B" w:rsidRPr="00352EC5" w:rsidRDefault="004B5C1B" w:rsidP="004B5C1B">
      <w:pPr>
        <w:rPr>
          <w:rFonts w:ascii="Times New Roman" w:eastAsia="Calibri" w:hAnsi="Times New Roman" w:cs="Times New Roman"/>
        </w:rPr>
      </w:pPr>
      <w:r w:rsidRPr="00352EC5">
        <w:rPr>
          <w:rFonts w:ascii="Times New Roman" w:eastAsia="Calibri" w:hAnsi="Times New Roman" w:cs="Times New Roman"/>
        </w:rPr>
        <w:br w:type="page"/>
      </w:r>
    </w:p>
    <w:p w:rsidR="00DA62B4" w:rsidRPr="00352EC5" w:rsidRDefault="00DA62B4" w:rsidP="00DA62B4">
      <w:pPr>
        <w:rPr>
          <w:rFonts w:ascii="Times New Roman" w:hAnsi="Times New Roman" w:cs="Times New Roman"/>
          <w:color w:val="000000" w:themeColor="text1"/>
          <w:sz w:val="28"/>
        </w:rPr>
        <w:sectPr w:rsidR="00DA62B4" w:rsidRPr="00352EC5" w:rsidSect="00F834C7">
          <w:pgSz w:w="12240" w:h="15840"/>
          <w:pgMar w:top="1360" w:right="1680" w:bottom="980" w:left="1340" w:header="0" w:footer="794" w:gutter="0"/>
          <w:pgNumType w:fmt="lowerRoman"/>
          <w:cols w:space="720"/>
        </w:sectPr>
      </w:pPr>
    </w:p>
    <w:p w:rsidR="0058473C" w:rsidRPr="00352EC5" w:rsidRDefault="00DA62B4" w:rsidP="00E873B5">
      <w:pPr>
        <w:pStyle w:val="Heading1"/>
        <w:spacing w:before="77"/>
        <w:ind w:left="0"/>
        <w:rPr>
          <w:color w:val="4472C4" w:themeColor="accent1"/>
          <w:sz w:val="32"/>
          <w:szCs w:val="32"/>
        </w:rPr>
      </w:pPr>
      <w:bookmarkStart w:id="8" w:name="_TOC_250065"/>
      <w:bookmarkStart w:id="9" w:name="_Toc78296143"/>
      <w:bookmarkEnd w:id="8"/>
      <w:r w:rsidRPr="00352EC5">
        <w:rPr>
          <w:color w:val="4472C4" w:themeColor="accent1"/>
          <w:sz w:val="32"/>
          <w:szCs w:val="32"/>
        </w:rPr>
        <w:lastRenderedPageBreak/>
        <w:t>INTRODUCTION</w:t>
      </w:r>
      <w:bookmarkEnd w:id="9"/>
    </w:p>
    <w:p w:rsidR="00E873B5" w:rsidRPr="00352EC5" w:rsidRDefault="00E873B5" w:rsidP="00E873B5">
      <w:pPr>
        <w:pStyle w:val="Heading1"/>
        <w:spacing w:before="77"/>
        <w:ind w:left="460"/>
        <w:rPr>
          <w:color w:val="000000" w:themeColor="text1"/>
        </w:rPr>
      </w:pPr>
    </w:p>
    <w:p w:rsidR="0058473C" w:rsidRPr="00352EC5" w:rsidRDefault="0058473C"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Medicines are key components of healthcare systems. Although there are immense active pharmaceutical entities in the global market, limiting medicines that shall be used in a given health institution considering the level of health care and professional level of expertise are advantageous for proper management of the medicine within a facility. This is done with due regard to factors such as safety, efficacy, quality, cost-benefit ratio and sufficient experience with the medicines. </w:t>
      </w:r>
    </w:p>
    <w:p w:rsidR="0058473C" w:rsidRPr="00352EC5" w:rsidRDefault="0058473C" w:rsidP="0058473C">
      <w:pPr>
        <w:spacing w:before="24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Pharmacotherapeutic classification system of medicines is utilized to categorize medicines in the List of Medicines for Rural Drug Vendor. The fifth edition of the list is revised in light of the latest development in the fields of medicine and pharmacy, epidemiological conditions of diseases of the country, current needs of the healthcare system, and the safety, quality and efficacy profiles of the medicines. Besides, the Authority included medicine requested to be included during the implementation of the fourth edition. </w:t>
      </w:r>
    </w:p>
    <w:p w:rsidR="0058473C" w:rsidRPr="00352EC5" w:rsidRDefault="0058473C" w:rsidP="0058473C">
      <w:pPr>
        <w:spacing w:before="24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The purpose of the List of Medicine for Rural Drug Vendor is to create access to up-to-date lists of medicines to the community, improve procurement and promote proper use of medicines. In this list, there are unregistered medicines and pharmacies shall not handle and dispense those medicines. However, the Authority will announce to all stakeholders whenever registered as soon as possible.    </w:t>
      </w:r>
    </w:p>
    <w:p w:rsidR="0058473C" w:rsidRPr="00352EC5" w:rsidRDefault="0058473C" w:rsidP="0058473C">
      <w:pPr>
        <w:spacing w:before="24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The list was first prepared by the Authority using a Technical Working Group composed of different health professionals and then enriched through consultative workshops. Participants involved in the workshops were relevant departments of the Ministry of Health, Regional Health Bureaus, professional associations, specialists and health professionals from various disciplines, representatives of health facilities, representatives of pharmaceutical importers, wholesalers, development partners and other relevant organizations. </w:t>
      </w:r>
    </w:p>
    <w:p w:rsidR="0058473C" w:rsidRPr="00352EC5" w:rsidRDefault="0058473C" w:rsidP="0058473C">
      <w:pPr>
        <w:spacing w:before="24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In the course of reviewing the previous edition, medicines which are obsolete, less effective, with low benefit to risk ratio and superseded by better ones have been deleted while medicines with better quality, safety and efficacy profile have been included. Since the process of revising List of Medicines for Rural Drug Vendor is a continuous process which takes into account the </w:t>
      </w:r>
      <w:r w:rsidRPr="00352EC5">
        <w:rPr>
          <w:rFonts w:ascii="Times New Roman" w:eastAsia="Arial" w:hAnsi="Times New Roman" w:cs="Times New Roman"/>
          <w:sz w:val="24"/>
          <w:szCs w:val="24"/>
        </w:rPr>
        <w:lastRenderedPageBreak/>
        <w:t xml:space="preserve">changes in priorities for public health actions, epidemiological conditions as well as progress in pharmacological and pharmaceutical findings, this list will be subjected to continuous revision. Consequently, all users of this list are strongly invited to send their comments and suggestions to the Ethiopian Food and Drug Authority, P.O.Box: 5681, Tel: 251-115524122, Email: </w:t>
      </w:r>
      <w:hyperlink r:id="rId12">
        <w:r w:rsidRPr="00352EC5">
          <w:rPr>
            <w:rFonts w:ascii="Times New Roman" w:eastAsia="Arial" w:hAnsi="Times New Roman" w:cs="Times New Roman"/>
            <w:color w:val="0563C1"/>
            <w:sz w:val="24"/>
            <w:szCs w:val="24"/>
            <w:u w:val="single"/>
          </w:rPr>
          <w:t>contactefda@efda.gov.et</w:t>
        </w:r>
      </w:hyperlink>
      <w:r w:rsidRPr="00352EC5">
        <w:rPr>
          <w:rFonts w:ascii="Times New Roman" w:eastAsia="Arial" w:hAnsi="Times New Roman" w:cs="Times New Roman"/>
          <w:sz w:val="24"/>
          <w:szCs w:val="24"/>
        </w:rPr>
        <w:t xml:space="preserve">, website: </w:t>
      </w:r>
      <w:hyperlink r:id="rId13">
        <w:r w:rsidRPr="00352EC5">
          <w:rPr>
            <w:rFonts w:ascii="Times New Roman" w:eastAsia="Arial" w:hAnsi="Times New Roman" w:cs="Times New Roman"/>
            <w:color w:val="0563C1"/>
            <w:sz w:val="24"/>
            <w:szCs w:val="24"/>
            <w:u w:val="single"/>
          </w:rPr>
          <w:t>www.efda.gov.et</w:t>
        </w:r>
      </w:hyperlink>
      <w:r w:rsidRPr="00352EC5">
        <w:rPr>
          <w:rFonts w:ascii="Times New Roman" w:eastAsia="Arial" w:hAnsi="Times New Roman" w:cs="Times New Roman"/>
          <w:sz w:val="24"/>
          <w:szCs w:val="24"/>
        </w:rPr>
        <w:t>, Addis Ababa, Ethiopia.</w:t>
      </w:r>
    </w:p>
    <w:p w:rsidR="0058473C" w:rsidRPr="00352EC5" w:rsidRDefault="0058473C" w:rsidP="00017F40">
      <w:pPr>
        <w:pStyle w:val="Heading2"/>
        <w:rPr>
          <w:rFonts w:ascii="Times New Roman" w:eastAsia="Arial" w:hAnsi="Times New Roman" w:cs="Times New Roman"/>
          <w:b/>
          <w:sz w:val="28"/>
          <w:szCs w:val="28"/>
        </w:rPr>
      </w:pPr>
      <w:bookmarkStart w:id="10" w:name="_heading=h.ep5vueuirp4h" w:colFirst="0" w:colLast="0"/>
      <w:bookmarkStart w:id="11" w:name="_Toc78296144"/>
      <w:bookmarkEnd w:id="10"/>
      <w:r w:rsidRPr="00352EC5">
        <w:rPr>
          <w:rFonts w:ascii="Times New Roman" w:eastAsia="Arial" w:hAnsi="Times New Roman" w:cs="Times New Roman"/>
          <w:b/>
          <w:sz w:val="28"/>
          <w:szCs w:val="28"/>
        </w:rPr>
        <w:t>RATIONAL DRUG USE</w:t>
      </w:r>
      <w:bookmarkEnd w:id="11"/>
    </w:p>
    <w:p w:rsidR="0058473C" w:rsidRPr="00352EC5" w:rsidRDefault="0058473C" w:rsidP="0058473C">
      <w:pPr>
        <w:pBdr>
          <w:top w:val="nil"/>
          <w:left w:val="nil"/>
          <w:bottom w:val="nil"/>
          <w:right w:val="nil"/>
          <w:between w:val="nil"/>
        </w:pBdr>
        <w:spacing w:after="20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Based on the WHO, Rational Drug Use can be defined as patients receiving medications appropriate to their clinical needs, in doses that meet their own individual requirements, for an adequate period of time, and the lowest cost to them and their community. This will be achieved by applying the principles of good prescribing, good dispensing and the legal and ethical requirements of medicine use. Hence, the dispensing pharmacists are required to understand and act accordingly </w:t>
      </w:r>
      <w:r w:rsidR="00E873B5" w:rsidRPr="00352EC5">
        <w:rPr>
          <w:rFonts w:ascii="Times New Roman" w:eastAsia="Arial" w:hAnsi="Times New Roman" w:cs="Times New Roman"/>
          <w:sz w:val="24"/>
          <w:szCs w:val="24"/>
        </w:rPr>
        <w:t>up to</w:t>
      </w:r>
      <w:r w:rsidRPr="00352EC5">
        <w:rPr>
          <w:rFonts w:ascii="Times New Roman" w:eastAsia="Arial" w:hAnsi="Times New Roman" w:cs="Times New Roman"/>
          <w:sz w:val="24"/>
          <w:szCs w:val="24"/>
        </w:rPr>
        <w:t xml:space="preserve"> requirements of the following principles.  </w:t>
      </w:r>
    </w:p>
    <w:p w:rsidR="002C4BC2" w:rsidRPr="00352EC5" w:rsidRDefault="0058473C" w:rsidP="002C4BC2">
      <w:pPr>
        <w:pStyle w:val="Heading2"/>
        <w:rPr>
          <w:rFonts w:ascii="Times New Roman" w:eastAsia="Arial" w:hAnsi="Times New Roman" w:cs="Times New Roman"/>
          <w:b/>
          <w:sz w:val="28"/>
          <w:szCs w:val="28"/>
        </w:rPr>
      </w:pPr>
      <w:bookmarkStart w:id="12" w:name="_Toc78296145"/>
      <w:r w:rsidRPr="00352EC5">
        <w:rPr>
          <w:rFonts w:ascii="Times New Roman" w:eastAsia="Arial" w:hAnsi="Times New Roman" w:cs="Times New Roman"/>
          <w:b/>
          <w:sz w:val="28"/>
          <w:szCs w:val="28"/>
        </w:rPr>
        <w:t>Standard Prescription Paper</w:t>
      </w:r>
      <w:bookmarkEnd w:id="12"/>
    </w:p>
    <w:p w:rsidR="0058473C" w:rsidRPr="00352EC5" w:rsidRDefault="0058473C"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Prescription is an instruction from a prescriber to a dispenser. It serves as a means of communication among the prescribers, dispensers and the patients or clients pertaining to treatment or prophylaxis. </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Prescriptions shall be written on a blank standard prescription in ink and be clear, not ambiguous, legible, indelible and indicate precisely what should be given. The prescription must be prepared in line with the national and regional laws of the country. A prescription should contain the following main parameters </w:t>
      </w:r>
      <w:r w:rsidRPr="00352EC5">
        <w:rPr>
          <w:rFonts w:ascii="Times New Roman" w:eastAsia="Arial" w:hAnsi="Times New Roman" w:cs="Times New Roman"/>
          <w:b/>
          <w:sz w:val="24"/>
          <w:szCs w:val="24"/>
        </w:rPr>
        <w:t>(refer to form 1)</w:t>
      </w:r>
      <w:r w:rsidRPr="00352EC5">
        <w:rPr>
          <w:rFonts w:ascii="Times New Roman" w:eastAsia="Arial" w:hAnsi="Times New Roman" w:cs="Times New Roman"/>
          <w:sz w:val="24"/>
          <w:szCs w:val="24"/>
        </w:rPr>
        <w:t xml:space="preserve"> and should be filled during prescribing by the attending physician or authorized health professional:</w:t>
      </w:r>
    </w:p>
    <w:p w:rsidR="0058473C" w:rsidRPr="00352EC5" w:rsidRDefault="0058473C" w:rsidP="0058473C">
      <w:pPr>
        <w:numPr>
          <w:ilvl w:val="0"/>
          <w:numId w:val="51"/>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Institution information: name and address  </w:t>
      </w:r>
    </w:p>
    <w:p w:rsidR="0058473C" w:rsidRPr="00352EC5" w:rsidRDefault="0058473C" w:rsidP="0058473C">
      <w:pPr>
        <w:numPr>
          <w:ilvl w:val="0"/>
          <w:numId w:val="51"/>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Patient’s information: Name, sex, age, body weight, Date of the prescription; card number, Address. </w:t>
      </w:r>
    </w:p>
    <w:p w:rsidR="0058473C" w:rsidRPr="00352EC5" w:rsidRDefault="0058473C" w:rsidP="0058473C">
      <w:pPr>
        <w:numPr>
          <w:ilvl w:val="0"/>
          <w:numId w:val="51"/>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Drug information: Generic name, dosage form and strength, dose, route of administration, frequency and direction for use of the medicines. </w:t>
      </w:r>
    </w:p>
    <w:p w:rsidR="0058473C" w:rsidRPr="00352EC5" w:rsidRDefault="0058473C" w:rsidP="0058473C">
      <w:pPr>
        <w:numPr>
          <w:ilvl w:val="0"/>
          <w:numId w:val="51"/>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Fill the diagnosis or ICD code for proper communication with the dispenser and choice of the drug among the available generic options. </w:t>
      </w:r>
    </w:p>
    <w:p w:rsidR="0058473C" w:rsidRPr="00352EC5" w:rsidRDefault="0058473C" w:rsidP="0058473C">
      <w:pPr>
        <w:numPr>
          <w:ilvl w:val="0"/>
          <w:numId w:val="51"/>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Prescribers and dispensers information: name, qualification, registration number, signature and date. </w:t>
      </w:r>
    </w:p>
    <w:p w:rsidR="00352EC5" w:rsidRDefault="00352EC5" w:rsidP="00352EC5">
      <w:pPr>
        <w:rPr>
          <w:rFonts w:ascii="Times New Roman" w:hAnsi="Times New Roman" w:cs="Times New Roman"/>
          <w:b/>
          <w:bCs/>
          <w:sz w:val="24"/>
          <w:szCs w:val="24"/>
        </w:rPr>
      </w:pPr>
    </w:p>
    <w:p w:rsidR="0058473C" w:rsidRPr="00352EC5" w:rsidRDefault="0058473C" w:rsidP="00352EC5">
      <w:pPr>
        <w:rPr>
          <w:rFonts w:ascii="Times New Roman" w:hAnsi="Times New Roman" w:cs="Times New Roman"/>
          <w:b/>
          <w:bCs/>
          <w:sz w:val="24"/>
          <w:szCs w:val="24"/>
        </w:rPr>
      </w:pPr>
      <w:r w:rsidRPr="00352EC5">
        <w:rPr>
          <w:rFonts w:ascii="Times New Roman" w:hAnsi="Times New Roman" w:cs="Times New Roman"/>
          <w:b/>
          <w:bCs/>
          <w:sz w:val="24"/>
          <w:szCs w:val="24"/>
        </w:rPr>
        <w:t xml:space="preserve">Form 1: Standard </w:t>
      </w:r>
      <w:r w:rsidR="00610CD7" w:rsidRPr="00352EC5">
        <w:rPr>
          <w:rFonts w:ascii="Times New Roman" w:hAnsi="Times New Roman" w:cs="Times New Roman"/>
          <w:b/>
          <w:bCs/>
          <w:sz w:val="24"/>
          <w:szCs w:val="24"/>
        </w:rPr>
        <w:t>prescription Paper</w:t>
      </w:r>
    </w:p>
    <w:p w:rsidR="0058473C" w:rsidRPr="00352EC5" w:rsidRDefault="00610CD7" w:rsidP="0058473C">
      <w:pPr>
        <w:spacing w:before="100" w:after="0" w:line="276" w:lineRule="auto"/>
        <w:ind w:left="504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Ser.</w:t>
      </w:r>
      <w:r w:rsidR="0058473C" w:rsidRPr="00352EC5">
        <w:rPr>
          <w:rFonts w:ascii="Times New Roman" w:eastAsia="Arial" w:hAnsi="Times New Roman" w:cs="Times New Roman"/>
          <w:sz w:val="24"/>
          <w:szCs w:val="24"/>
        </w:rPr>
        <w:t>No. ________________</w:t>
      </w:r>
    </w:p>
    <w:p w:rsidR="0058473C" w:rsidRPr="00352EC5" w:rsidRDefault="0058473C"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PRESCRIPTION PAPER                                       </w:t>
      </w:r>
    </w:p>
    <w:p w:rsidR="0058473C" w:rsidRPr="00352EC5" w:rsidRDefault="0058473C"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Institution Name: __________________Tel. No.______________</w:t>
      </w:r>
    </w:p>
    <w:p w:rsidR="0058473C" w:rsidRPr="00352EC5" w:rsidRDefault="008748A5"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PRESCRIPTION PAPER Cod/</w:t>
      </w:r>
      <w:r w:rsidR="00610CD7" w:rsidRPr="00352EC5">
        <w:rPr>
          <w:rFonts w:ascii="Times New Roman" w:eastAsia="Arial" w:hAnsi="Times New Roman" w:cs="Times New Roman"/>
          <w:sz w:val="24"/>
          <w:szCs w:val="24"/>
        </w:rPr>
        <w:t>Ser.</w:t>
      </w:r>
      <w:r w:rsidR="0058473C" w:rsidRPr="00352EC5">
        <w:rPr>
          <w:rFonts w:ascii="Times New Roman" w:eastAsia="Arial" w:hAnsi="Times New Roman" w:cs="Times New Roman"/>
          <w:sz w:val="24"/>
          <w:szCs w:val="24"/>
        </w:rPr>
        <w:t>No. ____________</w:t>
      </w:r>
    </w:p>
    <w:p w:rsidR="0058473C" w:rsidRPr="00352EC5" w:rsidRDefault="0058473C"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Institution Name: __________________Tel. No. ______________</w:t>
      </w:r>
    </w:p>
    <w:p w:rsidR="0058473C" w:rsidRPr="00352EC5" w:rsidRDefault="0058473C"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Patient’s full Name:  __________________________________</w:t>
      </w:r>
    </w:p>
    <w:p w:rsidR="0058473C" w:rsidRPr="00352EC5" w:rsidRDefault="0058473C"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Sex: ___   Age: ___ Weight: ______ Card No. _____________</w:t>
      </w:r>
    </w:p>
    <w:p w:rsidR="0058473C" w:rsidRPr="00352EC5" w:rsidRDefault="0058473C"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Region: _______Town ________ Woreda______ Kebele _____</w:t>
      </w:r>
    </w:p>
    <w:p w:rsidR="0058473C" w:rsidRPr="00352EC5" w:rsidRDefault="0058473C" w:rsidP="0058473C">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House No. ____ Tel. No: ________ </w:t>
      </w:r>
      <w:r w:rsidRPr="00352EC5">
        <w:rPr>
          <w:rFonts w:ascii="Times New Roman" w:eastAsia="Arial" w:hAnsi="Times New Roman" w:cs="Times New Roman"/>
          <w:noProof/>
          <w:sz w:val="24"/>
          <w:szCs w:val="24"/>
        </w:rPr>
        <w:drawing>
          <wp:inline distT="114300" distB="114300" distL="114300" distR="114300">
            <wp:extent cx="247650" cy="13335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47650" cy="133350"/>
                    </a:xfrm>
                    <a:prstGeom prst="rect">
                      <a:avLst/>
                    </a:prstGeom>
                    <a:ln/>
                  </pic:spPr>
                </pic:pic>
              </a:graphicData>
            </a:graphic>
          </wp:inline>
        </w:drawing>
      </w:r>
      <w:r w:rsidRPr="00352EC5">
        <w:rPr>
          <w:rFonts w:ascii="Times New Roman" w:eastAsia="Arial" w:hAnsi="Times New Roman" w:cs="Times New Roman"/>
          <w:sz w:val="24"/>
          <w:szCs w:val="24"/>
        </w:rPr>
        <w:t xml:space="preserve">Inpatient   </w:t>
      </w:r>
      <w:r w:rsidRPr="00352EC5">
        <w:rPr>
          <w:rFonts w:ascii="Times New Roman" w:eastAsia="Arial" w:hAnsi="Times New Roman" w:cs="Times New Roman"/>
          <w:noProof/>
          <w:sz w:val="24"/>
          <w:szCs w:val="24"/>
        </w:rPr>
        <w:drawing>
          <wp:inline distT="114300" distB="114300" distL="114300" distR="114300">
            <wp:extent cx="247650" cy="13335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47650" cy="133350"/>
                    </a:xfrm>
                    <a:prstGeom prst="rect">
                      <a:avLst/>
                    </a:prstGeom>
                    <a:ln/>
                  </pic:spPr>
                </pic:pic>
              </a:graphicData>
            </a:graphic>
          </wp:inline>
        </w:drawing>
      </w:r>
      <w:r w:rsidR="00610CD7" w:rsidRPr="00352EC5">
        <w:rPr>
          <w:rFonts w:ascii="Times New Roman" w:eastAsia="Arial" w:hAnsi="Times New Roman" w:cs="Times New Roman"/>
          <w:sz w:val="24"/>
          <w:szCs w:val="24"/>
        </w:rPr>
        <w:t xml:space="preserve">Outpatient </w:t>
      </w:r>
      <w:r w:rsidRPr="00352EC5">
        <w:rPr>
          <w:rFonts w:ascii="Times New Roman" w:eastAsia="Arial" w:hAnsi="Times New Roman" w:cs="Times New Roman"/>
          <w:noProof/>
          <w:sz w:val="24"/>
          <w:szCs w:val="24"/>
        </w:rPr>
        <w:drawing>
          <wp:inline distT="114300" distB="114300" distL="114300" distR="114300">
            <wp:extent cx="247650" cy="13335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247650" cy="133350"/>
                    </a:xfrm>
                    <a:prstGeom prst="rect">
                      <a:avLst/>
                    </a:prstGeom>
                    <a:ln/>
                  </pic:spPr>
                </pic:pic>
              </a:graphicData>
            </a:graphic>
          </wp:inline>
        </w:drawing>
      </w:r>
      <w:r w:rsidRPr="00352EC5">
        <w:rPr>
          <w:rFonts w:ascii="Times New Roman" w:eastAsia="Arial" w:hAnsi="Times New Roman" w:cs="Times New Roman"/>
          <w:sz w:val="24"/>
          <w:szCs w:val="24"/>
        </w:rPr>
        <w:t>Emergency</w:t>
      </w:r>
    </w:p>
    <w:p w:rsidR="0058473C" w:rsidRPr="00352EC5" w:rsidRDefault="0058473C" w:rsidP="0058473C">
      <w:pPr>
        <w:spacing w:before="240" w:after="20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Diagnosis, if not ICD ______________________________</w:t>
      </w:r>
    </w:p>
    <w:tbl>
      <w:tblPr>
        <w:tblW w:w="8745" w:type="dxa"/>
        <w:tblBorders>
          <w:top w:val="nil"/>
          <w:left w:val="nil"/>
          <w:bottom w:val="nil"/>
          <w:right w:val="nil"/>
          <w:insideH w:val="nil"/>
          <w:insideV w:val="nil"/>
        </w:tblBorders>
        <w:tblLayout w:type="fixed"/>
        <w:tblLook w:val="0600"/>
      </w:tblPr>
      <w:tblGrid>
        <w:gridCol w:w="5025"/>
        <w:gridCol w:w="3720"/>
      </w:tblGrid>
      <w:tr w:rsidR="0058473C" w:rsidRPr="00352EC5" w:rsidTr="00610CD7">
        <w:trPr>
          <w:trHeight w:val="1050"/>
        </w:trPr>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Drug Name, Strength, Dosage Form, Dose, Frequency, Duration, Route of Administration &amp; other information</w:t>
            </w:r>
          </w:p>
        </w:tc>
        <w:tc>
          <w:tcPr>
            <w:tcW w:w="37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Price (dispensers use only)</w:t>
            </w:r>
          </w:p>
        </w:tc>
      </w:tr>
      <w:tr w:rsidR="0058473C" w:rsidRPr="00352EC5" w:rsidTr="00610CD7">
        <w:trPr>
          <w:trHeight w:val="665"/>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Times New Roman" w:hAnsi="Times New Roman" w:cs="Times New Roman"/>
                <w:sz w:val="24"/>
                <w:szCs w:val="24"/>
              </w:rPr>
            </w:pPr>
            <w:r w:rsidRPr="00352EC5">
              <w:rPr>
                <w:rFonts w:ascii="Times New Roman" w:eastAsia="Times New Roman" w:hAnsi="Times New Roman" w:cs="Times New Roman"/>
                <w:sz w:val="24"/>
                <w:szCs w:val="24"/>
              </w:rPr>
              <w:t>℞</w:t>
            </w: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r>
      <w:tr w:rsidR="0058473C" w:rsidRPr="00352EC5" w:rsidTr="00071E60">
        <w:trPr>
          <w:trHeight w:val="605"/>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r>
      <w:tr w:rsidR="0058473C" w:rsidRPr="00352EC5" w:rsidTr="00071E60">
        <w:trPr>
          <w:trHeight w:val="605"/>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r>
      <w:tr w:rsidR="0058473C" w:rsidRPr="00352EC5" w:rsidTr="00071E60">
        <w:trPr>
          <w:trHeight w:val="605"/>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r>
      <w:tr w:rsidR="0058473C" w:rsidRPr="00352EC5" w:rsidTr="00071E60">
        <w:trPr>
          <w:trHeight w:val="605"/>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p>
        </w:tc>
      </w:tr>
      <w:tr w:rsidR="0058473C" w:rsidRPr="00352EC5" w:rsidTr="00610CD7">
        <w:trPr>
          <w:trHeight w:val="548"/>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line="276" w:lineRule="auto"/>
              <w:ind w:left="326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lastRenderedPageBreak/>
              <w:t>Total Price</w:t>
            </w: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line="276" w:lineRule="auto"/>
              <w:ind w:left="100"/>
              <w:jc w:val="both"/>
              <w:rPr>
                <w:rFonts w:ascii="Times New Roman" w:eastAsia="Arial" w:hAnsi="Times New Roman" w:cs="Times New Roman"/>
                <w:sz w:val="24"/>
                <w:szCs w:val="24"/>
              </w:rPr>
            </w:pPr>
          </w:p>
        </w:tc>
      </w:tr>
    </w:tbl>
    <w:p w:rsidR="0058473C" w:rsidRPr="00352EC5" w:rsidRDefault="0058473C" w:rsidP="0058473C">
      <w:pPr>
        <w:spacing w:before="240" w:after="0" w:line="276" w:lineRule="auto"/>
        <w:jc w:val="both"/>
        <w:rPr>
          <w:rFonts w:ascii="Times New Roman" w:eastAsia="Arial" w:hAnsi="Times New Roman" w:cs="Times New Roman"/>
          <w:sz w:val="24"/>
          <w:szCs w:val="24"/>
        </w:rPr>
      </w:pPr>
    </w:p>
    <w:tbl>
      <w:tblPr>
        <w:tblW w:w="9360" w:type="dxa"/>
        <w:tblBorders>
          <w:top w:val="nil"/>
          <w:left w:val="nil"/>
          <w:bottom w:val="nil"/>
          <w:right w:val="nil"/>
          <w:insideH w:val="nil"/>
          <w:insideV w:val="nil"/>
        </w:tblBorders>
        <w:tblLayout w:type="fixed"/>
        <w:tblLook w:val="0600"/>
      </w:tblPr>
      <w:tblGrid>
        <w:gridCol w:w="5010"/>
        <w:gridCol w:w="4350"/>
      </w:tblGrid>
      <w:tr w:rsidR="0058473C" w:rsidRPr="00352EC5" w:rsidTr="00E873B5">
        <w:trPr>
          <w:trHeight w:val="3480"/>
        </w:trPr>
        <w:tc>
          <w:tcPr>
            <w:tcW w:w="5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Prescriber’s                                                         </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Full name _____________________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Qualification ___________________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Registration # __________________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Signature ______________________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Date: __________________________</w:t>
            </w:r>
          </w:p>
        </w:tc>
        <w:tc>
          <w:tcPr>
            <w:tcW w:w="435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Dispenser’s</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Full name ___________________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Qualification __________________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Registration # 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Signature ___________________</w:t>
            </w:r>
          </w:p>
          <w:p w:rsidR="0058473C" w:rsidRPr="00352EC5" w:rsidRDefault="0058473C" w:rsidP="00071E60">
            <w:pPr>
              <w:spacing w:before="240" w:after="120" w:line="276" w:lineRule="auto"/>
              <w:ind w:left="1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Date: ______________________</w:t>
            </w:r>
          </w:p>
        </w:tc>
      </w:tr>
    </w:tbl>
    <w:p w:rsidR="0058473C" w:rsidRPr="00352EC5" w:rsidRDefault="0058473C" w:rsidP="0058473C">
      <w:pPr>
        <w:spacing w:before="200"/>
        <w:rPr>
          <w:rFonts w:ascii="Times New Roman" w:eastAsia="Arial" w:hAnsi="Times New Roman" w:cs="Times New Roman"/>
          <w:b/>
          <w:sz w:val="24"/>
          <w:szCs w:val="24"/>
        </w:rPr>
      </w:pPr>
      <w:r w:rsidRPr="00352EC5">
        <w:rPr>
          <w:rFonts w:ascii="Times New Roman" w:eastAsia="Arial" w:hAnsi="Times New Roman" w:cs="Times New Roman"/>
          <w:b/>
          <w:sz w:val="24"/>
          <w:szCs w:val="24"/>
        </w:rPr>
        <w:t>See overleaf</w:t>
      </w:r>
    </w:p>
    <w:p w:rsidR="0058473C" w:rsidRPr="00352EC5" w:rsidRDefault="0058473C" w:rsidP="0058473C">
      <w:pPr>
        <w:rPr>
          <w:rFonts w:ascii="Times New Roman" w:eastAsia="Arial" w:hAnsi="Times New Roman" w:cs="Times New Roman"/>
          <w:b/>
          <w:sz w:val="24"/>
          <w:szCs w:val="24"/>
        </w:rPr>
      </w:pPr>
      <w:r w:rsidRPr="00352EC5">
        <w:rPr>
          <w:rFonts w:ascii="Times New Roman" w:eastAsia="Arial" w:hAnsi="Times New Roman" w:cs="Times New Roman"/>
          <w:b/>
          <w:sz w:val="24"/>
          <w:szCs w:val="24"/>
        </w:rPr>
        <w:t>Please Note the Following Information</w:t>
      </w:r>
    </w:p>
    <w:p w:rsidR="0058473C" w:rsidRPr="00352EC5" w:rsidRDefault="00E873B5" w:rsidP="0058473C">
      <w:pPr>
        <w:spacing w:after="0" w:line="360" w:lineRule="auto"/>
        <w:ind w:left="360"/>
        <w:jc w:val="both"/>
        <w:rPr>
          <w:rFonts w:ascii="Times New Roman" w:eastAsia="Arial" w:hAnsi="Times New Roman" w:cs="Times New Roman"/>
          <w:b/>
          <w:sz w:val="24"/>
          <w:szCs w:val="24"/>
        </w:rPr>
      </w:pPr>
      <w:r w:rsidRPr="00352EC5">
        <w:rPr>
          <w:rFonts w:ascii="Times New Roman" w:eastAsia="Arial" w:hAnsi="Times New Roman" w:cs="Times New Roman"/>
          <w:sz w:val="24"/>
          <w:szCs w:val="24"/>
        </w:rPr>
        <w:t>1.</w:t>
      </w:r>
      <w:r w:rsidRPr="00352EC5">
        <w:rPr>
          <w:rFonts w:ascii="Times New Roman" w:eastAsia="Arial" w:hAnsi="Times New Roman" w:cs="Times New Roman"/>
          <w:b/>
          <w:sz w:val="24"/>
          <w:szCs w:val="24"/>
        </w:rPr>
        <w:t xml:space="preserve"> Prescriptions</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1.1</w:t>
      </w:r>
      <w:r w:rsidR="00E873B5" w:rsidRPr="00352EC5">
        <w:rPr>
          <w:rFonts w:ascii="Times New Roman" w:eastAsia="Arial" w:hAnsi="Times New Roman" w:cs="Times New Roman"/>
          <w:sz w:val="24"/>
          <w:szCs w:val="24"/>
        </w:rPr>
        <w:t>. Are</w:t>
      </w:r>
      <w:r w:rsidRPr="00352EC5">
        <w:rPr>
          <w:rFonts w:ascii="Times New Roman" w:eastAsia="Arial" w:hAnsi="Times New Roman" w:cs="Times New Roman"/>
          <w:sz w:val="24"/>
          <w:szCs w:val="24"/>
        </w:rPr>
        <w:t xml:space="preserve"> valid only if it has the seal of the health institution</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1.2</w:t>
      </w:r>
      <w:r w:rsidR="00E873B5" w:rsidRPr="00352EC5">
        <w:rPr>
          <w:rFonts w:ascii="Times New Roman" w:eastAsia="Arial" w:hAnsi="Times New Roman" w:cs="Times New Roman"/>
          <w:sz w:val="24"/>
          <w:szCs w:val="24"/>
        </w:rPr>
        <w:t>. Filled</w:t>
      </w:r>
      <w:r w:rsidRPr="00352EC5">
        <w:rPr>
          <w:rFonts w:ascii="Times New Roman" w:eastAsia="Arial" w:hAnsi="Times New Roman" w:cs="Times New Roman"/>
          <w:sz w:val="24"/>
          <w:szCs w:val="24"/>
        </w:rPr>
        <w:t xml:space="preserve"> and blank are legal documents, treat them as fixed assets</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1.3</w:t>
      </w:r>
      <w:r w:rsidR="00E873B5" w:rsidRPr="00352EC5">
        <w:rPr>
          <w:rFonts w:ascii="Times New Roman" w:eastAsia="Arial" w:hAnsi="Times New Roman" w:cs="Times New Roman"/>
          <w:sz w:val="24"/>
          <w:szCs w:val="24"/>
        </w:rPr>
        <w:t>. Written</w:t>
      </w:r>
      <w:r w:rsidRPr="00352EC5">
        <w:rPr>
          <w:rFonts w:ascii="Times New Roman" w:eastAsia="Arial" w:hAnsi="Times New Roman" w:cs="Times New Roman"/>
          <w:sz w:val="24"/>
          <w:szCs w:val="24"/>
        </w:rPr>
        <w:t xml:space="preserve"> and verbal information to the client complement one another</w:t>
      </w:r>
    </w:p>
    <w:p w:rsidR="0058473C" w:rsidRPr="00352EC5" w:rsidRDefault="00E873B5" w:rsidP="0058473C">
      <w:pPr>
        <w:spacing w:after="0" w:line="360" w:lineRule="auto"/>
        <w:ind w:left="360"/>
        <w:jc w:val="both"/>
        <w:rPr>
          <w:rFonts w:ascii="Times New Roman" w:eastAsia="Arial" w:hAnsi="Times New Roman" w:cs="Times New Roman"/>
          <w:b/>
          <w:sz w:val="24"/>
          <w:szCs w:val="24"/>
        </w:rPr>
      </w:pPr>
      <w:r w:rsidRPr="00352EC5">
        <w:rPr>
          <w:rFonts w:ascii="Times New Roman" w:eastAsia="Arial" w:hAnsi="Times New Roman" w:cs="Times New Roman"/>
          <w:sz w:val="24"/>
          <w:szCs w:val="24"/>
        </w:rPr>
        <w:t>2.</w:t>
      </w:r>
      <w:r w:rsidRPr="00352EC5">
        <w:rPr>
          <w:rFonts w:ascii="Times New Roman" w:eastAsia="Arial" w:hAnsi="Times New Roman" w:cs="Times New Roman"/>
          <w:b/>
          <w:sz w:val="24"/>
          <w:szCs w:val="24"/>
        </w:rPr>
        <w:t xml:space="preserve"> The</w:t>
      </w:r>
      <w:r w:rsidR="0058473C" w:rsidRPr="00352EC5">
        <w:rPr>
          <w:rFonts w:ascii="Times New Roman" w:eastAsia="Arial" w:hAnsi="Times New Roman" w:cs="Times New Roman"/>
          <w:b/>
          <w:sz w:val="24"/>
          <w:szCs w:val="24"/>
        </w:rPr>
        <w:t xml:space="preserve"> prescriber</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2.1</w:t>
      </w:r>
      <w:r w:rsidR="00E873B5" w:rsidRPr="00352EC5">
        <w:rPr>
          <w:rFonts w:ascii="Times New Roman" w:eastAsia="Arial" w:hAnsi="Times New Roman" w:cs="Times New Roman"/>
          <w:sz w:val="24"/>
          <w:szCs w:val="24"/>
        </w:rPr>
        <w:t>. Never</w:t>
      </w:r>
      <w:r w:rsidRPr="00352EC5">
        <w:rPr>
          <w:rFonts w:ascii="Times New Roman" w:eastAsia="Arial" w:hAnsi="Times New Roman" w:cs="Times New Roman"/>
          <w:sz w:val="24"/>
          <w:szCs w:val="24"/>
        </w:rPr>
        <w:t xml:space="preserve"> allow others to use Rx issued under your custody</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2.2</w:t>
      </w:r>
      <w:r w:rsidR="00E873B5" w:rsidRPr="00352EC5">
        <w:rPr>
          <w:rFonts w:ascii="Times New Roman" w:eastAsia="Arial" w:hAnsi="Times New Roman" w:cs="Times New Roman"/>
          <w:sz w:val="24"/>
          <w:szCs w:val="24"/>
        </w:rPr>
        <w:t>. Drug</w:t>
      </w:r>
      <w:r w:rsidRPr="00352EC5">
        <w:rPr>
          <w:rFonts w:ascii="Times New Roman" w:eastAsia="Arial" w:hAnsi="Times New Roman" w:cs="Times New Roman"/>
          <w:sz w:val="24"/>
          <w:szCs w:val="24"/>
        </w:rPr>
        <w:t xml:space="preserve"> treatment is only one of the treatment options</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2.3</w:t>
      </w:r>
      <w:r w:rsidR="00E873B5" w:rsidRPr="00352EC5">
        <w:rPr>
          <w:rFonts w:ascii="Times New Roman" w:eastAsia="Arial" w:hAnsi="Times New Roman" w:cs="Times New Roman"/>
          <w:sz w:val="24"/>
          <w:szCs w:val="24"/>
        </w:rPr>
        <w:t>. Write</w:t>
      </w:r>
      <w:r w:rsidRPr="00352EC5">
        <w:rPr>
          <w:rFonts w:ascii="Times New Roman" w:eastAsia="Arial" w:hAnsi="Times New Roman" w:cs="Times New Roman"/>
          <w:sz w:val="24"/>
          <w:szCs w:val="24"/>
        </w:rPr>
        <w:t xml:space="preserve"> the prescription correctly and legibly</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2.4</w:t>
      </w:r>
      <w:r w:rsidR="00E873B5" w:rsidRPr="00352EC5">
        <w:rPr>
          <w:rFonts w:ascii="Times New Roman" w:eastAsia="Arial" w:hAnsi="Times New Roman" w:cs="Times New Roman"/>
          <w:sz w:val="24"/>
          <w:szCs w:val="24"/>
        </w:rPr>
        <w:t>. Diagnosis</w:t>
      </w:r>
      <w:r w:rsidRPr="00352EC5">
        <w:rPr>
          <w:rFonts w:ascii="Times New Roman" w:eastAsia="Arial" w:hAnsi="Times New Roman" w:cs="Times New Roman"/>
          <w:sz w:val="24"/>
          <w:szCs w:val="24"/>
        </w:rPr>
        <w:t xml:space="preserve"> and other parts of the prescription have to be complete</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2.5</w:t>
      </w:r>
      <w:r w:rsidR="00E873B5" w:rsidRPr="00352EC5">
        <w:rPr>
          <w:rFonts w:ascii="Times New Roman" w:eastAsia="Arial" w:hAnsi="Times New Roman" w:cs="Times New Roman"/>
          <w:sz w:val="24"/>
          <w:szCs w:val="24"/>
        </w:rPr>
        <w:t>. Name</w:t>
      </w:r>
      <w:r w:rsidRPr="00352EC5">
        <w:rPr>
          <w:rFonts w:ascii="Times New Roman" w:eastAsia="Arial" w:hAnsi="Times New Roman" w:cs="Times New Roman"/>
          <w:sz w:val="24"/>
          <w:szCs w:val="24"/>
        </w:rPr>
        <w:t xml:space="preserve"> of the medicine should not be abbreviated.</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2.6</w:t>
      </w:r>
      <w:r w:rsidR="00E873B5" w:rsidRPr="00352EC5">
        <w:rPr>
          <w:rFonts w:ascii="Times New Roman" w:eastAsia="Arial" w:hAnsi="Times New Roman" w:cs="Times New Roman"/>
          <w:sz w:val="24"/>
          <w:szCs w:val="24"/>
        </w:rPr>
        <w:t>. Please</w:t>
      </w:r>
      <w:r w:rsidRPr="00352EC5">
        <w:rPr>
          <w:rFonts w:ascii="Times New Roman" w:eastAsia="Arial" w:hAnsi="Times New Roman" w:cs="Times New Roman"/>
          <w:sz w:val="24"/>
          <w:szCs w:val="24"/>
        </w:rPr>
        <w:t xml:space="preserve"> accept prescription verification call from the dispenser</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2.7</w:t>
      </w:r>
      <w:r w:rsidR="00E873B5" w:rsidRPr="00352EC5">
        <w:rPr>
          <w:rFonts w:ascii="Times New Roman" w:eastAsia="Arial" w:hAnsi="Times New Roman" w:cs="Times New Roman"/>
          <w:sz w:val="24"/>
          <w:szCs w:val="24"/>
        </w:rPr>
        <w:t>. If</w:t>
      </w:r>
      <w:r w:rsidRPr="00352EC5">
        <w:rPr>
          <w:rFonts w:ascii="Times New Roman" w:eastAsia="Arial" w:hAnsi="Times New Roman" w:cs="Times New Roman"/>
          <w:sz w:val="24"/>
          <w:szCs w:val="24"/>
        </w:rPr>
        <w:t xml:space="preserve"> dosage must be repeated by the same Rx </w:t>
      </w:r>
      <w:r w:rsidR="00610CD7" w:rsidRPr="00352EC5">
        <w:rPr>
          <w:rFonts w:ascii="Times New Roman" w:eastAsia="Arial" w:hAnsi="Times New Roman" w:cs="Times New Roman"/>
          <w:sz w:val="24"/>
          <w:szCs w:val="24"/>
        </w:rPr>
        <w:t>describes</w:t>
      </w:r>
      <w:r w:rsidRPr="00352EC5">
        <w:rPr>
          <w:rFonts w:ascii="Times New Roman" w:eastAsia="Arial" w:hAnsi="Times New Roman" w:cs="Times New Roman"/>
          <w:sz w:val="24"/>
          <w:szCs w:val="24"/>
        </w:rPr>
        <w:t xml:space="preserve"> so and sign</w:t>
      </w:r>
    </w:p>
    <w:p w:rsidR="0058473C" w:rsidRPr="00352EC5" w:rsidRDefault="00E873B5" w:rsidP="0058473C">
      <w:pPr>
        <w:spacing w:after="0" w:line="360" w:lineRule="auto"/>
        <w:ind w:left="360"/>
        <w:jc w:val="both"/>
        <w:rPr>
          <w:rFonts w:ascii="Times New Roman" w:eastAsia="Arial" w:hAnsi="Times New Roman" w:cs="Times New Roman"/>
          <w:b/>
          <w:sz w:val="24"/>
          <w:szCs w:val="24"/>
        </w:rPr>
      </w:pPr>
      <w:r w:rsidRPr="00352EC5">
        <w:rPr>
          <w:rFonts w:ascii="Times New Roman" w:eastAsia="Arial" w:hAnsi="Times New Roman" w:cs="Times New Roman"/>
          <w:sz w:val="24"/>
          <w:szCs w:val="24"/>
        </w:rPr>
        <w:t>3.</w:t>
      </w:r>
      <w:r w:rsidRPr="00352EC5">
        <w:rPr>
          <w:rFonts w:ascii="Times New Roman" w:eastAsia="Arial" w:hAnsi="Times New Roman" w:cs="Times New Roman"/>
          <w:b/>
          <w:sz w:val="24"/>
          <w:szCs w:val="24"/>
        </w:rPr>
        <w:t xml:space="preserve"> The</w:t>
      </w:r>
      <w:r w:rsidR="0058473C" w:rsidRPr="00352EC5">
        <w:rPr>
          <w:rFonts w:ascii="Times New Roman" w:eastAsia="Arial" w:hAnsi="Times New Roman" w:cs="Times New Roman"/>
          <w:b/>
          <w:sz w:val="24"/>
          <w:szCs w:val="24"/>
        </w:rPr>
        <w:t xml:space="preserve"> Dispenser</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3.1. </w:t>
      </w:r>
      <w:r w:rsidR="00E873B5" w:rsidRPr="00352EC5">
        <w:rPr>
          <w:rFonts w:ascii="Times New Roman" w:eastAsia="Arial" w:hAnsi="Times New Roman" w:cs="Times New Roman"/>
          <w:sz w:val="24"/>
          <w:szCs w:val="24"/>
        </w:rPr>
        <w:t>Check</w:t>
      </w:r>
      <w:r w:rsidRPr="00352EC5">
        <w:rPr>
          <w:rFonts w:ascii="Times New Roman" w:eastAsia="Arial" w:hAnsi="Times New Roman" w:cs="Times New Roman"/>
          <w:sz w:val="24"/>
          <w:szCs w:val="24"/>
        </w:rPr>
        <w:t xml:space="preserve"> legality of the prescription</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3.2. </w:t>
      </w:r>
      <w:r w:rsidR="00E873B5" w:rsidRPr="00352EC5">
        <w:rPr>
          <w:rFonts w:ascii="Times New Roman" w:eastAsia="Arial" w:hAnsi="Times New Roman" w:cs="Times New Roman"/>
          <w:sz w:val="24"/>
          <w:szCs w:val="24"/>
        </w:rPr>
        <w:t>Check</w:t>
      </w:r>
      <w:r w:rsidRPr="00352EC5">
        <w:rPr>
          <w:rFonts w:ascii="Times New Roman" w:eastAsia="Arial" w:hAnsi="Times New Roman" w:cs="Times New Roman"/>
          <w:sz w:val="24"/>
          <w:szCs w:val="24"/>
        </w:rPr>
        <w:t xml:space="preserve"> completeness and accuracies before dispensing</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1.1. </w:t>
      </w:r>
      <w:r w:rsidR="00E873B5" w:rsidRPr="00352EC5">
        <w:rPr>
          <w:rFonts w:ascii="Times New Roman" w:eastAsia="Arial" w:hAnsi="Times New Roman" w:cs="Times New Roman"/>
          <w:sz w:val="24"/>
          <w:szCs w:val="24"/>
        </w:rPr>
        <w:t>Check</w:t>
      </w:r>
      <w:r w:rsidRPr="00352EC5">
        <w:rPr>
          <w:rFonts w:ascii="Times New Roman" w:eastAsia="Arial" w:hAnsi="Times New Roman" w:cs="Times New Roman"/>
          <w:sz w:val="24"/>
          <w:szCs w:val="24"/>
        </w:rPr>
        <w:t xml:space="preserve"> for whom the medicine is being dispensed: actual client or caretaker</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lastRenderedPageBreak/>
        <w:t xml:space="preserve">3.3. </w:t>
      </w:r>
      <w:r w:rsidR="00E873B5" w:rsidRPr="00352EC5">
        <w:rPr>
          <w:rFonts w:ascii="Times New Roman" w:eastAsia="Arial" w:hAnsi="Times New Roman" w:cs="Times New Roman"/>
          <w:sz w:val="24"/>
          <w:szCs w:val="24"/>
        </w:rPr>
        <w:t>If</w:t>
      </w:r>
      <w:r w:rsidRPr="00352EC5">
        <w:rPr>
          <w:rFonts w:ascii="Times New Roman" w:eastAsia="Arial" w:hAnsi="Times New Roman" w:cs="Times New Roman"/>
          <w:sz w:val="24"/>
          <w:szCs w:val="24"/>
        </w:rPr>
        <w:t xml:space="preserve"> in doubt about the contents of the prescription; verify with the prescriber</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3.4. Containers used for packaging must be appropriate for the product</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3.5. Labels of drugs should be clear, legible and indelible</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3.6. Drugs should be dispensed with appropriate information and counseling</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3.7. </w:t>
      </w:r>
      <w:r w:rsidR="00E873B5" w:rsidRPr="00352EC5">
        <w:rPr>
          <w:rFonts w:ascii="Times New Roman" w:eastAsia="Arial" w:hAnsi="Times New Roman" w:cs="Times New Roman"/>
          <w:sz w:val="24"/>
          <w:szCs w:val="24"/>
        </w:rPr>
        <w:t>Keep</w:t>
      </w:r>
      <w:r w:rsidRPr="00352EC5">
        <w:rPr>
          <w:rFonts w:ascii="Times New Roman" w:eastAsia="Arial" w:hAnsi="Times New Roman" w:cs="Times New Roman"/>
          <w:sz w:val="24"/>
          <w:szCs w:val="24"/>
        </w:rPr>
        <w:t xml:space="preserve"> filled prescriptions at least for 2 years</w:t>
      </w:r>
    </w:p>
    <w:p w:rsidR="0058473C" w:rsidRPr="00352EC5" w:rsidRDefault="00E873B5" w:rsidP="0058473C">
      <w:pPr>
        <w:spacing w:after="0" w:line="360" w:lineRule="auto"/>
        <w:ind w:left="360"/>
        <w:jc w:val="both"/>
        <w:rPr>
          <w:rFonts w:ascii="Times New Roman" w:eastAsia="Arial" w:hAnsi="Times New Roman" w:cs="Times New Roman"/>
          <w:b/>
          <w:sz w:val="24"/>
          <w:szCs w:val="24"/>
        </w:rPr>
      </w:pPr>
      <w:r w:rsidRPr="00352EC5">
        <w:rPr>
          <w:rFonts w:ascii="Times New Roman" w:eastAsia="Arial" w:hAnsi="Times New Roman" w:cs="Times New Roman"/>
          <w:sz w:val="24"/>
          <w:szCs w:val="24"/>
        </w:rPr>
        <w:t>4.</w:t>
      </w:r>
      <w:r w:rsidRPr="00352EC5">
        <w:rPr>
          <w:rFonts w:ascii="Times New Roman" w:eastAsia="Arial" w:hAnsi="Times New Roman" w:cs="Times New Roman"/>
          <w:b/>
          <w:sz w:val="24"/>
          <w:szCs w:val="24"/>
        </w:rPr>
        <w:t xml:space="preserve"> Minimum</w:t>
      </w:r>
      <w:r w:rsidR="0058473C" w:rsidRPr="00352EC5">
        <w:rPr>
          <w:rFonts w:ascii="Times New Roman" w:eastAsia="Arial" w:hAnsi="Times New Roman" w:cs="Times New Roman"/>
          <w:b/>
          <w:sz w:val="24"/>
          <w:szCs w:val="24"/>
        </w:rPr>
        <w:t xml:space="preserve"> drug label information should include the following:</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4.1</w:t>
      </w:r>
      <w:r w:rsidR="00E873B5" w:rsidRPr="00352EC5">
        <w:rPr>
          <w:rFonts w:ascii="Times New Roman" w:eastAsia="Arial" w:hAnsi="Times New Roman" w:cs="Times New Roman"/>
          <w:sz w:val="24"/>
          <w:szCs w:val="24"/>
        </w:rPr>
        <w:t>. Patient</w:t>
      </w:r>
      <w:r w:rsidRPr="00352EC5">
        <w:rPr>
          <w:rFonts w:ascii="Times New Roman" w:eastAsia="Arial" w:hAnsi="Times New Roman" w:cs="Times New Roman"/>
          <w:sz w:val="24"/>
          <w:szCs w:val="24"/>
        </w:rPr>
        <w:t xml:space="preserve"> name</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4.2</w:t>
      </w:r>
      <w:r w:rsidR="00E873B5" w:rsidRPr="00352EC5">
        <w:rPr>
          <w:rFonts w:ascii="Times New Roman" w:eastAsia="Arial" w:hAnsi="Times New Roman" w:cs="Times New Roman"/>
          <w:sz w:val="24"/>
          <w:szCs w:val="24"/>
        </w:rPr>
        <w:t>. Generic</w:t>
      </w:r>
      <w:r w:rsidRPr="00352EC5">
        <w:rPr>
          <w:rFonts w:ascii="Times New Roman" w:eastAsia="Arial" w:hAnsi="Times New Roman" w:cs="Times New Roman"/>
          <w:sz w:val="24"/>
          <w:szCs w:val="24"/>
        </w:rPr>
        <w:t xml:space="preserve"> name, strength and dosage form of the medicine,</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4.3</w:t>
      </w:r>
      <w:r w:rsidR="00E873B5" w:rsidRPr="00352EC5">
        <w:rPr>
          <w:rFonts w:ascii="Times New Roman" w:eastAsia="Arial" w:hAnsi="Times New Roman" w:cs="Times New Roman"/>
          <w:sz w:val="24"/>
          <w:szCs w:val="24"/>
        </w:rPr>
        <w:t>. Dose</w:t>
      </w:r>
      <w:r w:rsidRPr="00352EC5">
        <w:rPr>
          <w:rFonts w:ascii="Times New Roman" w:eastAsia="Arial" w:hAnsi="Times New Roman" w:cs="Times New Roman"/>
          <w:sz w:val="24"/>
          <w:szCs w:val="24"/>
        </w:rPr>
        <w:t>, Frequency and Duration of use of the medicines,</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4.4</w:t>
      </w:r>
      <w:r w:rsidR="00E873B5" w:rsidRPr="00352EC5">
        <w:rPr>
          <w:rFonts w:ascii="Times New Roman" w:eastAsia="Arial" w:hAnsi="Times New Roman" w:cs="Times New Roman"/>
          <w:sz w:val="24"/>
          <w:szCs w:val="24"/>
        </w:rPr>
        <w:t>. Quantity</w:t>
      </w:r>
      <w:r w:rsidRPr="00352EC5">
        <w:rPr>
          <w:rFonts w:ascii="Times New Roman" w:eastAsia="Arial" w:hAnsi="Times New Roman" w:cs="Times New Roman"/>
          <w:sz w:val="24"/>
          <w:szCs w:val="24"/>
        </w:rPr>
        <w:t xml:space="preserve"> of medicine dispensed</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4.5</w:t>
      </w:r>
      <w:r w:rsidR="00E873B5" w:rsidRPr="00352EC5">
        <w:rPr>
          <w:rFonts w:ascii="Times New Roman" w:eastAsia="Arial" w:hAnsi="Times New Roman" w:cs="Times New Roman"/>
          <w:sz w:val="24"/>
          <w:szCs w:val="24"/>
        </w:rPr>
        <w:t>. How</w:t>
      </w:r>
      <w:r w:rsidRPr="00352EC5">
        <w:rPr>
          <w:rFonts w:ascii="Times New Roman" w:eastAsia="Arial" w:hAnsi="Times New Roman" w:cs="Times New Roman"/>
          <w:sz w:val="24"/>
          <w:szCs w:val="24"/>
        </w:rPr>
        <w:t xml:space="preserve"> to take Route of administration</w:t>
      </w:r>
    </w:p>
    <w:p w:rsidR="0058473C" w:rsidRPr="00352EC5" w:rsidRDefault="0058473C" w:rsidP="0058473C">
      <w:pPr>
        <w:spacing w:after="0" w:line="360" w:lineRule="auto"/>
        <w:ind w:left="800"/>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4.6. Storage condition</w:t>
      </w:r>
    </w:p>
    <w:p w:rsidR="0058473C" w:rsidRPr="00352EC5" w:rsidRDefault="0058473C" w:rsidP="00017F40">
      <w:pPr>
        <w:pStyle w:val="Heading2"/>
        <w:rPr>
          <w:rFonts w:ascii="Times New Roman" w:eastAsia="Arial" w:hAnsi="Times New Roman" w:cs="Times New Roman"/>
          <w:b/>
          <w:sz w:val="28"/>
          <w:szCs w:val="28"/>
        </w:rPr>
      </w:pPr>
      <w:bookmarkStart w:id="13" w:name="_Toc78296146"/>
      <w:r w:rsidRPr="00352EC5">
        <w:rPr>
          <w:rFonts w:ascii="Times New Roman" w:eastAsia="Arial" w:hAnsi="Times New Roman" w:cs="Times New Roman"/>
          <w:b/>
          <w:sz w:val="28"/>
          <w:szCs w:val="28"/>
        </w:rPr>
        <w:t>Good dispensing practice</w:t>
      </w:r>
      <w:bookmarkEnd w:id="13"/>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Dispensing refers to the process of preparing medicines and distributing to users with provision of appropriate information, </w:t>
      </w:r>
      <w:r w:rsidR="00E873B5" w:rsidRPr="00352EC5">
        <w:rPr>
          <w:rFonts w:ascii="Times New Roman" w:eastAsia="Arial" w:hAnsi="Times New Roman" w:cs="Times New Roman"/>
          <w:sz w:val="24"/>
          <w:szCs w:val="24"/>
        </w:rPr>
        <w:t>counseling</w:t>
      </w:r>
      <w:r w:rsidRPr="00352EC5">
        <w:rPr>
          <w:rFonts w:ascii="Times New Roman" w:eastAsia="Arial" w:hAnsi="Times New Roman" w:cs="Times New Roman"/>
          <w:sz w:val="24"/>
          <w:szCs w:val="24"/>
        </w:rPr>
        <w:t xml:space="preserve"> and follow up. It may be based on a prescription or over-the-counter basis. The dispensing process involves the correct interpretation of prescription or oral request, accurate preparation and </w:t>
      </w:r>
      <w:r w:rsidR="00E873B5" w:rsidRPr="00352EC5">
        <w:rPr>
          <w:rFonts w:ascii="Times New Roman" w:eastAsia="Arial" w:hAnsi="Times New Roman" w:cs="Times New Roman"/>
          <w:sz w:val="24"/>
          <w:szCs w:val="24"/>
        </w:rPr>
        <w:t>labeling</w:t>
      </w:r>
      <w:r w:rsidRPr="00352EC5">
        <w:rPr>
          <w:rFonts w:ascii="Times New Roman" w:eastAsia="Arial" w:hAnsi="Times New Roman" w:cs="Times New Roman"/>
          <w:sz w:val="24"/>
          <w:szCs w:val="24"/>
        </w:rPr>
        <w:t xml:space="preserve"> of medicines with provision of appropriate information and follow up. Dispensing includes all the activities that occur between the </w:t>
      </w:r>
      <w:r w:rsidR="00712A41" w:rsidRPr="00352EC5">
        <w:rPr>
          <w:rFonts w:ascii="Times New Roman" w:eastAsia="Arial" w:hAnsi="Times New Roman" w:cs="Times New Roman"/>
          <w:sz w:val="24"/>
          <w:szCs w:val="24"/>
        </w:rPr>
        <w:t>times</w:t>
      </w:r>
      <w:r w:rsidRPr="00352EC5">
        <w:rPr>
          <w:rFonts w:ascii="Times New Roman" w:eastAsia="Arial" w:hAnsi="Times New Roman" w:cs="Times New Roman"/>
          <w:sz w:val="24"/>
          <w:szCs w:val="24"/>
        </w:rPr>
        <w:t xml:space="preserve"> the prescription or oral request to the patient or client is presented and the medicine is issued to them.</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The medicine should be dispensed in a safe and hygienic manner, making sure that the patient or client understands and appreciates the value of taking specific medicines for specific indications and on how to use the medication</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Good dispensing practice ensures that the correct medicine is delivered to the right patient, in the required dosage and quantities, with clear instructions, and in a package that maintains an acceptable potency and quality of the medicine. </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Any error or failure in the dispensing process can kill the user or seriously affect the patient’s health and economy. Therefore, the dispenser plays a crucial role in the therapeutic process. For good dispensing practice and counseling, refer to the current “Medicines Good Dispensing </w:t>
      </w:r>
      <w:r w:rsidRPr="00352EC5">
        <w:rPr>
          <w:rFonts w:ascii="Times New Roman" w:eastAsia="Arial" w:hAnsi="Times New Roman" w:cs="Times New Roman"/>
          <w:sz w:val="24"/>
          <w:szCs w:val="24"/>
        </w:rPr>
        <w:lastRenderedPageBreak/>
        <w:t>Practices,” manual prepared by the Ethiopian Food and Drug Authority (EFDA), and also medicines dispensing and counseling guides are available.</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Consistent application of the six steps of the dispensing process approved nationally can bring dispensing practice to the standard level. The six steps of dispensing are:</w:t>
      </w:r>
    </w:p>
    <w:p w:rsidR="0058473C" w:rsidRPr="00352EC5" w:rsidRDefault="00E873B5"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Step</w:t>
      </w:r>
      <w:r w:rsidR="0058473C" w:rsidRPr="00352EC5">
        <w:rPr>
          <w:rFonts w:ascii="Times New Roman" w:eastAsia="Arial" w:hAnsi="Times New Roman" w:cs="Times New Roman"/>
          <w:sz w:val="24"/>
          <w:szCs w:val="24"/>
        </w:rPr>
        <w:t>1. The interpretation and evaluation of a prescription</w:t>
      </w:r>
    </w:p>
    <w:p w:rsidR="0058473C" w:rsidRPr="00352EC5" w:rsidRDefault="00E873B5"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Step</w:t>
      </w:r>
      <w:r w:rsidR="0058473C" w:rsidRPr="00352EC5">
        <w:rPr>
          <w:rFonts w:ascii="Times New Roman" w:eastAsia="Arial" w:hAnsi="Times New Roman" w:cs="Times New Roman"/>
          <w:sz w:val="24"/>
          <w:szCs w:val="24"/>
        </w:rPr>
        <w:t>2. The selection and manipulation of the medicine</w:t>
      </w:r>
    </w:p>
    <w:p w:rsidR="0058473C" w:rsidRPr="00352EC5" w:rsidRDefault="00E873B5"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Step</w:t>
      </w:r>
      <w:r w:rsidR="0058473C" w:rsidRPr="00352EC5">
        <w:rPr>
          <w:rFonts w:ascii="Times New Roman" w:eastAsia="Arial" w:hAnsi="Times New Roman" w:cs="Times New Roman"/>
          <w:sz w:val="24"/>
          <w:szCs w:val="24"/>
        </w:rPr>
        <w:t xml:space="preserve">3. </w:t>
      </w:r>
      <w:r w:rsidR="00096B17" w:rsidRPr="00352EC5">
        <w:rPr>
          <w:rFonts w:ascii="Times New Roman" w:eastAsia="Arial" w:hAnsi="Times New Roman" w:cs="Times New Roman"/>
          <w:sz w:val="24"/>
          <w:szCs w:val="24"/>
        </w:rPr>
        <w:t>Labeling</w:t>
      </w:r>
      <w:r w:rsidR="0058473C" w:rsidRPr="00352EC5">
        <w:rPr>
          <w:rFonts w:ascii="Times New Roman" w:eastAsia="Arial" w:hAnsi="Times New Roman" w:cs="Times New Roman"/>
          <w:sz w:val="24"/>
          <w:szCs w:val="24"/>
        </w:rPr>
        <w:t xml:space="preserve"> and packaging of the medicine in an appropriate container</w:t>
      </w:r>
    </w:p>
    <w:p w:rsidR="0058473C" w:rsidRPr="00352EC5" w:rsidRDefault="00E873B5"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Step</w:t>
      </w:r>
      <w:r w:rsidR="0058473C" w:rsidRPr="00352EC5">
        <w:rPr>
          <w:rFonts w:ascii="Times New Roman" w:eastAsia="Arial" w:hAnsi="Times New Roman" w:cs="Times New Roman"/>
          <w:sz w:val="24"/>
          <w:szCs w:val="24"/>
        </w:rPr>
        <w:t xml:space="preserve">4. The provision of information and instructions to a patient or client </w:t>
      </w:r>
    </w:p>
    <w:p w:rsidR="0058473C" w:rsidRPr="00352EC5" w:rsidRDefault="00E873B5"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Step</w:t>
      </w:r>
      <w:r w:rsidR="0058473C" w:rsidRPr="00352EC5">
        <w:rPr>
          <w:rFonts w:ascii="Times New Roman" w:eastAsia="Arial" w:hAnsi="Times New Roman" w:cs="Times New Roman"/>
          <w:sz w:val="24"/>
          <w:szCs w:val="24"/>
        </w:rPr>
        <w:t>5. Recording the transaction</w:t>
      </w:r>
    </w:p>
    <w:p w:rsidR="0058473C" w:rsidRPr="00352EC5" w:rsidRDefault="00E873B5" w:rsidP="0058473C">
      <w:p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Step</w:t>
      </w:r>
      <w:r w:rsidR="0058473C" w:rsidRPr="00352EC5">
        <w:rPr>
          <w:rFonts w:ascii="Times New Roman" w:eastAsia="Arial" w:hAnsi="Times New Roman" w:cs="Times New Roman"/>
          <w:sz w:val="24"/>
          <w:szCs w:val="24"/>
        </w:rPr>
        <w:t>6. Prescription filing</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Before medicines are handed over to patients or clients, the dispenser should ensure that the prescription is valid, that the medicine is clinically appropriate for the patient, and that information is provided. </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b/>
          <w:sz w:val="24"/>
          <w:szCs w:val="24"/>
        </w:rPr>
        <w:t>Labeling of Medicines:</w:t>
      </w:r>
      <w:r w:rsidRPr="00352EC5">
        <w:rPr>
          <w:rFonts w:ascii="Times New Roman" w:eastAsia="Arial" w:hAnsi="Times New Roman" w:cs="Times New Roman"/>
          <w:sz w:val="24"/>
          <w:szCs w:val="24"/>
        </w:rPr>
        <w:t xml:space="preserve"> The</w:t>
      </w:r>
      <w:r w:rsidR="00A6403B" w:rsidRPr="00352EC5">
        <w:rPr>
          <w:rFonts w:ascii="Times New Roman" w:eastAsia="Arial" w:hAnsi="Times New Roman" w:cs="Times New Roman"/>
          <w:sz w:val="24"/>
          <w:szCs w:val="24"/>
        </w:rPr>
        <w:t xml:space="preserve"> Main functions of labels on dispensed</w:t>
      </w:r>
      <w:r w:rsidRPr="00352EC5">
        <w:rPr>
          <w:rFonts w:ascii="Times New Roman" w:eastAsia="Arial" w:hAnsi="Times New Roman" w:cs="Times New Roman"/>
          <w:sz w:val="24"/>
          <w:szCs w:val="24"/>
        </w:rPr>
        <w:t xml:space="preserve"> medicine</w:t>
      </w:r>
      <w:r w:rsidR="00096B17" w:rsidRPr="00352EC5">
        <w:rPr>
          <w:rFonts w:ascii="Times New Roman" w:eastAsia="Arial" w:hAnsi="Times New Roman" w:cs="Times New Roman"/>
          <w:sz w:val="24"/>
          <w:szCs w:val="24"/>
        </w:rPr>
        <w:t>s</w:t>
      </w:r>
      <w:r w:rsidR="00A6403B" w:rsidRPr="00352EC5">
        <w:rPr>
          <w:rFonts w:ascii="Times New Roman" w:eastAsia="Arial" w:hAnsi="Times New Roman" w:cs="Times New Roman"/>
          <w:sz w:val="24"/>
          <w:szCs w:val="24"/>
        </w:rPr>
        <w:t xml:space="preserve"> are uniquely</w:t>
      </w:r>
      <w:r w:rsidR="00096B17" w:rsidRPr="00352EC5">
        <w:rPr>
          <w:rFonts w:ascii="Times New Roman" w:eastAsia="Arial" w:hAnsi="Times New Roman" w:cs="Times New Roman"/>
          <w:sz w:val="24"/>
          <w:szCs w:val="24"/>
        </w:rPr>
        <w:t xml:space="preserve"> identify</w:t>
      </w:r>
      <w:r w:rsidRPr="00352EC5">
        <w:rPr>
          <w:rFonts w:ascii="Times New Roman" w:eastAsia="Arial" w:hAnsi="Times New Roman" w:cs="Times New Roman"/>
          <w:sz w:val="24"/>
          <w:szCs w:val="24"/>
        </w:rPr>
        <w:t xml:space="preserve"> the contents of the container and to ensure that patients or clients have clear and concise information about the use of the medicine. The purposes of a label for a medicine are to describe its identity, contribute to optimal therapeutic outcome and avoid medication errors, achieve appropriate handling and storage, and allow the product to be traced if there are problems with the manufacturing, prescribing or dispensing process. In order to assure that this information is conveyed clearly and effectively to the </w:t>
      </w:r>
      <w:r w:rsidR="00712A41" w:rsidRPr="00352EC5">
        <w:rPr>
          <w:rFonts w:ascii="Times New Roman" w:eastAsia="Arial" w:hAnsi="Times New Roman" w:cs="Times New Roman"/>
          <w:sz w:val="24"/>
          <w:szCs w:val="24"/>
        </w:rPr>
        <w:t>patient’s</w:t>
      </w:r>
      <w:r w:rsidRPr="00352EC5">
        <w:rPr>
          <w:rFonts w:ascii="Times New Roman" w:eastAsia="Arial" w:hAnsi="Times New Roman" w:cs="Times New Roman"/>
          <w:sz w:val="24"/>
          <w:szCs w:val="24"/>
        </w:rPr>
        <w:t xml:space="preserve"> clients, dispensers should exercise required professional competencies. </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Each dispensed medicines must be appropriately </w:t>
      </w:r>
      <w:r w:rsidR="00017F40" w:rsidRPr="00352EC5">
        <w:rPr>
          <w:rFonts w:ascii="Times New Roman" w:eastAsia="Arial" w:hAnsi="Times New Roman" w:cs="Times New Roman"/>
          <w:sz w:val="24"/>
          <w:szCs w:val="24"/>
        </w:rPr>
        <w:t>labeled</w:t>
      </w:r>
      <w:r w:rsidRPr="00352EC5">
        <w:rPr>
          <w:rFonts w:ascii="Times New Roman" w:eastAsia="Arial" w:hAnsi="Times New Roman" w:cs="Times New Roman"/>
          <w:sz w:val="24"/>
          <w:szCs w:val="24"/>
        </w:rPr>
        <w:t xml:space="preserve"> to comply with legal and professional requirements. The labels should be unambiguous, clear, legible and indelible.</w:t>
      </w:r>
    </w:p>
    <w:p w:rsidR="0058473C" w:rsidRPr="00352EC5" w:rsidRDefault="0058473C" w:rsidP="0058473C">
      <w:p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There is a legal requirement to be added on the label of any prescribed or over the counter (OTC) medicines. Minimum drug label information should include the following:</w:t>
      </w:r>
    </w:p>
    <w:p w:rsidR="0058473C" w:rsidRPr="00352EC5" w:rsidRDefault="0058473C" w:rsidP="0058473C">
      <w:pPr>
        <w:numPr>
          <w:ilvl w:val="0"/>
          <w:numId w:val="53"/>
        </w:num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Patient name</w:t>
      </w:r>
    </w:p>
    <w:p w:rsidR="0058473C" w:rsidRPr="00352EC5" w:rsidRDefault="0058473C" w:rsidP="0058473C">
      <w:pPr>
        <w:numPr>
          <w:ilvl w:val="0"/>
          <w:numId w:val="53"/>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Generic name, strength and dosage form of the medicine</w:t>
      </w:r>
    </w:p>
    <w:p w:rsidR="0058473C" w:rsidRPr="00352EC5" w:rsidRDefault="0058473C" w:rsidP="0058473C">
      <w:pPr>
        <w:numPr>
          <w:ilvl w:val="0"/>
          <w:numId w:val="53"/>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Dose, frequency and duration of use of the medicines</w:t>
      </w:r>
    </w:p>
    <w:p w:rsidR="0058473C" w:rsidRPr="00352EC5" w:rsidRDefault="0058473C" w:rsidP="0058473C">
      <w:pPr>
        <w:numPr>
          <w:ilvl w:val="0"/>
          <w:numId w:val="53"/>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lastRenderedPageBreak/>
        <w:t>Quantity of the medicine dispensed</w:t>
      </w:r>
    </w:p>
    <w:p w:rsidR="0058473C" w:rsidRPr="00352EC5" w:rsidRDefault="0058473C" w:rsidP="0058473C">
      <w:pPr>
        <w:numPr>
          <w:ilvl w:val="0"/>
          <w:numId w:val="53"/>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Medication administration instructions</w:t>
      </w:r>
    </w:p>
    <w:p w:rsidR="0058473C" w:rsidRPr="00352EC5" w:rsidRDefault="0058473C" w:rsidP="0058473C">
      <w:pPr>
        <w:numPr>
          <w:ilvl w:val="0"/>
          <w:numId w:val="53"/>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Storage conditions</w:t>
      </w:r>
    </w:p>
    <w:p w:rsidR="0058473C" w:rsidRPr="00352EC5" w:rsidRDefault="0058473C" w:rsidP="0058473C">
      <w:pPr>
        <w:numPr>
          <w:ilvl w:val="0"/>
          <w:numId w:val="53"/>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Other common labeling includes “Keep out of the reach of children”, “For external use only”; “expiry dates”; “shake the bottle”, “do not use after opening” etc.</w:t>
      </w:r>
    </w:p>
    <w:p w:rsidR="0058473C" w:rsidRPr="00352EC5" w:rsidRDefault="0058473C" w:rsidP="0058473C">
      <w:pPr>
        <w:spacing w:before="200" w:after="200" w:line="360" w:lineRule="auto"/>
        <w:jc w:val="both"/>
        <w:rPr>
          <w:rFonts w:ascii="Times New Roman" w:eastAsia="Arial" w:hAnsi="Times New Roman" w:cs="Times New Roman"/>
          <w:sz w:val="24"/>
          <w:szCs w:val="24"/>
        </w:rPr>
      </w:pPr>
      <w:r w:rsidRPr="00352EC5">
        <w:rPr>
          <w:rFonts w:ascii="Times New Roman" w:eastAsia="Arial" w:hAnsi="Times New Roman" w:cs="Times New Roman"/>
          <w:b/>
          <w:sz w:val="24"/>
          <w:szCs w:val="24"/>
        </w:rPr>
        <w:t xml:space="preserve">Counseling of Patients: </w:t>
      </w:r>
      <w:r w:rsidRPr="00352EC5">
        <w:rPr>
          <w:rFonts w:ascii="Times New Roman" w:eastAsia="Arial" w:hAnsi="Times New Roman" w:cs="Times New Roman"/>
          <w:sz w:val="24"/>
          <w:szCs w:val="24"/>
        </w:rPr>
        <w:t xml:space="preserve">Taking time to explain to patients or clients about the rationale and the potential adverse effects of the treatment improves adherence. Patients who always need counseling include confused ones and their caregivers, those who have impaired sight or hearing, poor literacy, when there is a change in their medications or dosing, new patients or those receiving a medication for the first time, and children and their parents, and other vulnerable groups. Besides, patients with chronic disease require regular </w:t>
      </w:r>
      <w:r w:rsidR="00B54085" w:rsidRPr="00352EC5">
        <w:rPr>
          <w:rFonts w:ascii="Times New Roman" w:eastAsia="Arial" w:hAnsi="Times New Roman" w:cs="Times New Roman"/>
          <w:sz w:val="24"/>
          <w:szCs w:val="24"/>
        </w:rPr>
        <w:t>counseling’s</w:t>
      </w:r>
      <w:r w:rsidRPr="00352EC5">
        <w:rPr>
          <w:rFonts w:ascii="Times New Roman" w:eastAsia="Arial" w:hAnsi="Times New Roman" w:cs="Times New Roman"/>
          <w:sz w:val="24"/>
          <w:szCs w:val="24"/>
        </w:rPr>
        <w:t xml:space="preserve">. For some medicines, there is a special need for counseling (e.g. medications requiring special storage, with complicated or significant side effects, appropriate posture during administration of doxycycline, an unusual method or time of administration or a potential interaction with a common food or domestic remedy). Counseling should be tailored to the age, experience, background, and understanding of the individual patient. The pharmacist should ensure that the patient understands how to take or use the medicine and how to follow the correct dosage schedule. Patients must be warned to keep all medicines out of the reach of children. </w:t>
      </w:r>
    </w:p>
    <w:p w:rsidR="0058473C" w:rsidRPr="00352EC5" w:rsidRDefault="0058473C" w:rsidP="0058473C">
      <w:pPr>
        <w:spacing w:before="200" w:after="20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Counseling by dispensers creates awareness, decreases health risks and health care costs and should be provided after making sure that the prescription is legal. legible, valid, correct and complete. It is essential that dispensers follow standardized checklists for counseling of patients on the use of medications to make sure that the patient or client understands the regimens correctly and gets maximum benefit from the treatment. The following counseling steps by the pharmacist should be followed: 1) establish relationships, 2) assess the knowledge of the patient, 3) provide information, 4) verify understanding and 5)provide necessary feedback based on the verification gaps. For additional information, refer to the current national good dispensing manual. </w:t>
      </w:r>
    </w:p>
    <w:p w:rsidR="0058473C" w:rsidRPr="00352EC5" w:rsidRDefault="0058473C" w:rsidP="00BD51F9">
      <w:pPr>
        <w:pStyle w:val="Heading2"/>
        <w:rPr>
          <w:rFonts w:ascii="Times New Roman" w:eastAsia="Arial" w:hAnsi="Times New Roman" w:cs="Times New Roman"/>
          <w:b/>
          <w:sz w:val="28"/>
          <w:szCs w:val="28"/>
        </w:rPr>
      </w:pPr>
      <w:bookmarkStart w:id="14" w:name="_Toc78296147"/>
      <w:r w:rsidRPr="00352EC5">
        <w:rPr>
          <w:rFonts w:ascii="Times New Roman" w:eastAsia="Arial" w:hAnsi="Times New Roman" w:cs="Times New Roman"/>
          <w:b/>
          <w:sz w:val="28"/>
          <w:szCs w:val="28"/>
        </w:rPr>
        <w:lastRenderedPageBreak/>
        <w:t>Antimicrobial medicines dispensing</w:t>
      </w:r>
      <w:bookmarkEnd w:id="14"/>
    </w:p>
    <w:p w:rsidR="0058473C" w:rsidRPr="00352EC5" w:rsidRDefault="0058473C" w:rsidP="0058473C">
      <w:pPr>
        <w:spacing w:before="20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The use of antimicrobial medicines has greatly contributed to the decline in morbidity and mortality due to infectious diseases. However, this is being undermined by the rapidly growing problem of antimicrobial resistance (AMR). AMR has serious public health consequences and increases mortality and morbidity from infectious diseases. It also increases treatment costs, illness duration and has many negative economic consequences.</w:t>
      </w:r>
    </w:p>
    <w:p w:rsidR="0058473C" w:rsidRPr="00352EC5" w:rsidRDefault="0058473C" w:rsidP="0058473C">
      <w:pPr>
        <w:spacing w:before="20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AMR is the result of many factors with biological, behavioral, technical, economic, regulatory, and educational roots. But irrational use of antimicrobials is the greatest driver of resistance. The irrational use of antimicrobials practices which contribute to the development of AMR include, but not limited to the following:</w:t>
      </w:r>
    </w:p>
    <w:p w:rsidR="0058473C" w:rsidRPr="00352EC5" w:rsidRDefault="0058473C" w:rsidP="0058473C">
      <w:pPr>
        <w:numPr>
          <w:ilvl w:val="0"/>
          <w:numId w:val="54"/>
        </w:numPr>
        <w:spacing w:before="200"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Unnecessary prescription of antibiotics, such as for viral infections (colds) or for prolonged prophylaxis;</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Using broad-spectrum antibiotics when narrow-spectrum antibiotics are effective</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Prescribing too low doses;</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Not prescribing according to microbiology results/absence of diagnostic facilities;</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Prescribing intravenous therapy when oral therapy is known to be effective and clinically safe;</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Omitting or delaying administration of doses and not taking antibiotics as prescribed by patients;</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dispensing antimicrobials without prescription and irrational self-administration;</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Access to poor quality, sub-standard or falsified antimicrobials;</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Weak regulatory inspection systems and enforcements;</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Poor infection control systems in health facilities,</w:t>
      </w:r>
    </w:p>
    <w:p w:rsidR="0058473C" w:rsidRPr="00352EC5" w:rsidRDefault="0058473C" w:rsidP="0058473C">
      <w:pPr>
        <w:numPr>
          <w:ilvl w:val="0"/>
          <w:numId w:val="54"/>
        </w:numPr>
        <w:spacing w:after="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Unethical promotion for antimicrobial prescribing and dispensing;</w:t>
      </w:r>
    </w:p>
    <w:p w:rsidR="0058473C" w:rsidRPr="00352EC5" w:rsidRDefault="0058473C" w:rsidP="0058473C">
      <w:pPr>
        <w:numPr>
          <w:ilvl w:val="0"/>
          <w:numId w:val="54"/>
        </w:num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Early termination of treatments or sharing of medicines with families and friends etc.</w:t>
      </w:r>
    </w:p>
    <w:p w:rsidR="0058473C" w:rsidRPr="00352EC5" w:rsidRDefault="0058473C" w:rsidP="0058473C">
      <w:pPr>
        <w:spacing w:before="20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Recognizing the public health crisis due to AMR, all stakeholders should take appropriate actions to prevent and contain AMR at national level. Prescribers and dispensers have irreplaceable roles in monitoring and improving medicines used in institutional settings to </w:t>
      </w:r>
      <w:r w:rsidRPr="00352EC5">
        <w:rPr>
          <w:rFonts w:ascii="Times New Roman" w:eastAsia="Arial" w:hAnsi="Times New Roman" w:cs="Times New Roman"/>
          <w:sz w:val="24"/>
          <w:szCs w:val="24"/>
        </w:rPr>
        <w:lastRenderedPageBreak/>
        <w:t xml:space="preserve">contain AMR. In addition, complying with the national laws of prescribing and dispensing AMR is crucial. </w:t>
      </w:r>
    </w:p>
    <w:p w:rsidR="0058473C" w:rsidRPr="00352EC5" w:rsidRDefault="0058473C" w:rsidP="0058473C">
      <w:pPr>
        <w:spacing w:before="200"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To reduce antimicrobial resistance, the Access, Watch, Reserve (AWaRe) classification of antibiotics was developed by the World Health Organization (WHO) and adapted by the Ethiopian Essential Medicines List, 2020 – where antibiotics are classified into different groups to emphasize the importance of their appropriate use. This classification is intended to be used as a tool to better support antibiotic monitoring and stewardship activities.  </w:t>
      </w:r>
    </w:p>
    <w:p w:rsidR="0058473C" w:rsidRPr="00352EC5" w:rsidRDefault="0058473C" w:rsidP="00017F40">
      <w:pPr>
        <w:pStyle w:val="Heading2"/>
        <w:rPr>
          <w:rFonts w:ascii="Times New Roman" w:eastAsia="Arial" w:hAnsi="Times New Roman" w:cs="Times New Roman"/>
          <w:b/>
          <w:sz w:val="28"/>
          <w:szCs w:val="28"/>
        </w:rPr>
      </w:pPr>
      <w:bookmarkStart w:id="15" w:name="_Toc78296148"/>
      <w:r w:rsidRPr="00352EC5">
        <w:rPr>
          <w:rFonts w:ascii="Times New Roman" w:eastAsia="Arial" w:hAnsi="Times New Roman" w:cs="Times New Roman"/>
          <w:b/>
          <w:sz w:val="28"/>
          <w:szCs w:val="28"/>
        </w:rPr>
        <w:t>AWaRe classification of antibiotics</w:t>
      </w:r>
      <w:bookmarkEnd w:id="15"/>
    </w:p>
    <w:p w:rsidR="0058473C" w:rsidRPr="00352EC5" w:rsidRDefault="0058473C" w:rsidP="0058473C">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b/>
          <w:sz w:val="24"/>
          <w:szCs w:val="24"/>
        </w:rPr>
        <w:t>AWaR</w:t>
      </w:r>
      <w:r w:rsidRPr="00352EC5">
        <w:rPr>
          <w:rFonts w:ascii="Times New Roman" w:eastAsia="Arial" w:hAnsi="Times New Roman" w:cs="Times New Roman"/>
          <w:sz w:val="24"/>
          <w:szCs w:val="24"/>
        </w:rPr>
        <w:t xml:space="preserve">e stands for an antibiotic classification to ACCESS, WATCH and RESERVE groups. This list has adapted WHO’s AWaRe classification with modifications based on prevailing healthcare delivery system and expertise opinion. </w:t>
      </w:r>
    </w:p>
    <w:p w:rsidR="0058473C" w:rsidRPr="00352EC5" w:rsidRDefault="0058473C" w:rsidP="0058473C">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b/>
          <w:sz w:val="24"/>
          <w:szCs w:val="24"/>
        </w:rPr>
        <w:t>ACCESS</w:t>
      </w:r>
      <w:sdt>
        <w:sdtPr>
          <w:rPr>
            <w:rFonts w:ascii="Times New Roman" w:hAnsi="Times New Roman" w:cs="Times New Roman"/>
            <w:sz w:val="24"/>
            <w:szCs w:val="24"/>
          </w:rPr>
          <w:tag w:val="goog_rdk_0"/>
          <w:id w:val="-947227903"/>
        </w:sdtPr>
        <w:sdtContent>
          <w:r w:rsidRPr="00352EC5">
            <w:rPr>
              <w:rFonts w:ascii="Times New Roman" w:eastAsia="Arial Unicode MS" w:hAnsi="Times New Roman" w:cs="Times New Roman"/>
              <w:sz w:val="24"/>
              <w:szCs w:val="24"/>
            </w:rPr>
            <w:t xml:space="preserve"> group antibiotics have activity against a wide range of commonly encountered susceptible pathogens while showing lower resistance potential than antibiotics in Watch and Reserve groups. They are widely used empiric treatment options as first- or second -choice for specific infectious syndromes like upper respiratory tract infections (if indicated), community acquired pneumonia in the outpatient settings, surgical prophylaxis, progressive apical dental abscess, etc. As a result they should be widely accessible, affordable and quality assured. They are expected to account for ≥ 60 % the institutional antimicrobial consumption.</w:t>
          </w:r>
        </w:sdtContent>
      </w:sdt>
    </w:p>
    <w:p w:rsidR="0058473C" w:rsidRPr="00352EC5" w:rsidRDefault="0058473C" w:rsidP="0058473C">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b/>
          <w:sz w:val="24"/>
          <w:szCs w:val="24"/>
        </w:rPr>
        <w:t>WATCH</w:t>
      </w:r>
      <w:r w:rsidRPr="00352EC5">
        <w:rPr>
          <w:rFonts w:ascii="Times New Roman" w:eastAsia="Arial" w:hAnsi="Times New Roman" w:cs="Times New Roman"/>
          <w:sz w:val="24"/>
          <w:szCs w:val="24"/>
        </w:rPr>
        <w:t xml:space="preserve"> group antibiotics have higher resistance potential and include most of the highest priority agents among the Critically Important Antimicrobials (CIA) for Human Medicine and/or antibiotics that are at relatively high risk of selection of bacterial resistance. They are widely used empiric treatment options as first- or second -choice for specific serious infectious syndromes. As a result, they should be prioritized as key targets of hospital stewardship programs and monitoring. They are expected to account for less than 40 % of the institutional antimicrobial consumption.</w:t>
      </w:r>
    </w:p>
    <w:p w:rsidR="0058473C" w:rsidRPr="00352EC5" w:rsidRDefault="0058473C" w:rsidP="0058473C">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b/>
          <w:sz w:val="24"/>
          <w:szCs w:val="24"/>
        </w:rPr>
        <w:t>RESERVE</w:t>
      </w:r>
      <w:r w:rsidRPr="00352EC5">
        <w:rPr>
          <w:rFonts w:ascii="Times New Roman" w:eastAsia="Arial" w:hAnsi="Times New Roman" w:cs="Times New Roman"/>
          <w:sz w:val="24"/>
          <w:szCs w:val="24"/>
        </w:rPr>
        <w:t xml:space="preserve"> group antibiotics should be reserved for treatment of confirmed or suspected infections due to multi drug-resistant organisms, and treated as “last-resort” options. However, they should be accessible, but their use should be tailored to highly specific patients and settings, when all alternatives have failed or are not suitable. Reserve group antibiotics must be protected </w:t>
      </w:r>
      <w:r w:rsidRPr="00352EC5">
        <w:rPr>
          <w:rFonts w:ascii="Times New Roman" w:eastAsia="Arial" w:hAnsi="Times New Roman" w:cs="Times New Roman"/>
          <w:sz w:val="24"/>
          <w:szCs w:val="24"/>
        </w:rPr>
        <w:lastRenderedPageBreak/>
        <w:t xml:space="preserve">and prioritized as key targets of hospital stewardship programs, involving monitoring and utilization reporting, to preserve their effectiveness. They are recommended to be used for “High Priority” pathogens notably carbapenem resistant Enterobacteriaceae. </w:t>
      </w:r>
    </w:p>
    <w:p w:rsidR="0058473C" w:rsidRPr="00352EC5" w:rsidRDefault="0058473C" w:rsidP="0058473C">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This AWaRe classification is aimed to promote rational antibiotic use and provide a tool for antimicrobial stewardship (AMS) activities and monitoring of antimicrobial consumption.</w:t>
      </w:r>
    </w:p>
    <w:p w:rsidR="0058473C" w:rsidRPr="00352EC5" w:rsidRDefault="0058473C" w:rsidP="00017F40">
      <w:pPr>
        <w:pStyle w:val="Heading2"/>
        <w:rPr>
          <w:rFonts w:ascii="Times New Roman" w:eastAsia="Arial" w:hAnsi="Times New Roman" w:cs="Times New Roman"/>
          <w:b/>
          <w:bCs/>
          <w:sz w:val="28"/>
          <w:szCs w:val="28"/>
        </w:rPr>
      </w:pPr>
      <w:bookmarkStart w:id="16" w:name="_Toc78296149"/>
      <w:r w:rsidRPr="00352EC5">
        <w:rPr>
          <w:rFonts w:ascii="Times New Roman" w:eastAsia="Arial" w:hAnsi="Times New Roman" w:cs="Times New Roman"/>
          <w:b/>
          <w:bCs/>
          <w:sz w:val="28"/>
          <w:szCs w:val="28"/>
        </w:rPr>
        <w:t>Dispensing and code of ethics</w:t>
      </w:r>
      <w:bookmarkEnd w:id="16"/>
    </w:p>
    <w:p w:rsidR="0058473C" w:rsidRPr="00352EC5" w:rsidRDefault="0058473C" w:rsidP="0058473C">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Patients or clients expect standards of ethical behavior and conduct from dispensers. They need the medications along with appropriate ethical treatments. It is essential that all dispensers meet the standards set out in the national laws as failure to do so could result in a complaint of professional misconduct.</w:t>
      </w:r>
    </w:p>
    <w:p w:rsidR="0058473C" w:rsidRPr="00352EC5" w:rsidRDefault="0058473C" w:rsidP="0058473C">
      <w:pPr>
        <w:spacing w:line="360" w:lineRule="auto"/>
        <w:jc w:val="both"/>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The breach (s) of national laws could be held to be professional misconduct or poor professional performance and can result in an administrative measure or crime penalty. Below is the summary of principles of ethics, professional conduct, performance and ethics of the dispensers. </w:t>
      </w:r>
    </w:p>
    <w:p w:rsidR="0058473C" w:rsidRPr="00352EC5" w:rsidRDefault="0058473C" w:rsidP="0058473C">
      <w:pPr>
        <w:spacing w:line="360" w:lineRule="auto"/>
        <w:rPr>
          <w:rFonts w:ascii="Times New Roman" w:eastAsia="Arial" w:hAnsi="Times New Roman" w:cs="Times New Roman"/>
          <w:b/>
          <w:sz w:val="24"/>
          <w:szCs w:val="24"/>
        </w:rPr>
      </w:pPr>
      <w:r w:rsidRPr="00352EC5">
        <w:rPr>
          <w:rFonts w:ascii="Times New Roman" w:eastAsia="Arial" w:hAnsi="Times New Roman" w:cs="Times New Roman"/>
          <w:b/>
          <w:sz w:val="24"/>
          <w:szCs w:val="24"/>
        </w:rPr>
        <w:t>Principles of ethics</w:t>
      </w:r>
    </w:p>
    <w:p w:rsidR="0058473C" w:rsidRPr="00352EC5" w:rsidRDefault="0058473C" w:rsidP="0058473C">
      <w:pPr>
        <w:numPr>
          <w:ilvl w:val="0"/>
          <w:numId w:val="52"/>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Make Patients or clients your first concern.</w:t>
      </w:r>
    </w:p>
    <w:p w:rsidR="0058473C" w:rsidRPr="00352EC5" w:rsidRDefault="0058473C" w:rsidP="0058473C">
      <w:pPr>
        <w:numPr>
          <w:ilvl w:val="0"/>
          <w:numId w:val="52"/>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Use professional judgments in the interests of patients and clients</w:t>
      </w:r>
    </w:p>
    <w:p w:rsidR="0058473C" w:rsidRPr="00352EC5" w:rsidRDefault="0058473C" w:rsidP="0058473C">
      <w:pPr>
        <w:numPr>
          <w:ilvl w:val="0"/>
          <w:numId w:val="52"/>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Show respect for patients and clients</w:t>
      </w:r>
    </w:p>
    <w:p w:rsidR="0058473C" w:rsidRPr="00352EC5" w:rsidRDefault="0058473C" w:rsidP="0058473C">
      <w:pPr>
        <w:numPr>
          <w:ilvl w:val="0"/>
          <w:numId w:val="52"/>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Encourage patients and the public to participate in decisions about their care</w:t>
      </w:r>
    </w:p>
    <w:p w:rsidR="0058473C" w:rsidRPr="00352EC5" w:rsidRDefault="0058473C" w:rsidP="0058473C">
      <w:pPr>
        <w:numPr>
          <w:ilvl w:val="0"/>
          <w:numId w:val="52"/>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Develop your professional competence</w:t>
      </w:r>
    </w:p>
    <w:p w:rsidR="0058473C" w:rsidRPr="00352EC5" w:rsidRDefault="0058473C" w:rsidP="0058473C">
      <w:pPr>
        <w:numPr>
          <w:ilvl w:val="0"/>
          <w:numId w:val="52"/>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Be ethical, honest and trustworthy</w:t>
      </w:r>
    </w:p>
    <w:p w:rsidR="0058473C" w:rsidRPr="00352EC5" w:rsidRDefault="0058473C" w:rsidP="0058473C">
      <w:pPr>
        <w:numPr>
          <w:ilvl w:val="0"/>
          <w:numId w:val="52"/>
        </w:numPr>
        <w:spacing w:line="360" w:lineRule="auto"/>
        <w:rPr>
          <w:rFonts w:ascii="Times New Roman" w:eastAsia="Times New Roman" w:hAnsi="Times New Roman" w:cs="Times New Roman"/>
          <w:b/>
          <w:sz w:val="24"/>
          <w:szCs w:val="24"/>
        </w:rPr>
      </w:pPr>
      <w:r w:rsidRPr="00352EC5">
        <w:rPr>
          <w:rFonts w:ascii="Times New Roman" w:eastAsia="Arial" w:hAnsi="Times New Roman" w:cs="Times New Roman"/>
          <w:sz w:val="24"/>
          <w:szCs w:val="24"/>
        </w:rPr>
        <w:t>Be responsible for your working practices</w:t>
      </w:r>
    </w:p>
    <w:p w:rsidR="0058473C" w:rsidRPr="00352EC5" w:rsidRDefault="0058473C" w:rsidP="0058473C">
      <w:pPr>
        <w:spacing w:line="360" w:lineRule="auto"/>
        <w:rPr>
          <w:rFonts w:ascii="Times New Roman" w:eastAsia="Arial" w:hAnsi="Times New Roman" w:cs="Times New Roman"/>
          <w:b/>
          <w:sz w:val="24"/>
          <w:szCs w:val="24"/>
        </w:rPr>
      </w:pPr>
      <w:r w:rsidRPr="00352EC5">
        <w:rPr>
          <w:rFonts w:ascii="Times New Roman" w:eastAsia="Arial" w:hAnsi="Times New Roman" w:cs="Times New Roman"/>
          <w:b/>
          <w:sz w:val="24"/>
          <w:szCs w:val="24"/>
        </w:rPr>
        <w:t>Professional conduct</w:t>
      </w:r>
    </w:p>
    <w:p w:rsidR="0058473C" w:rsidRPr="00352EC5" w:rsidRDefault="0058473C" w:rsidP="0058473C">
      <w:pPr>
        <w:numPr>
          <w:ilvl w:val="0"/>
          <w:numId w:val="55"/>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Act in the best interests of patients or clients</w:t>
      </w:r>
    </w:p>
    <w:p w:rsidR="0058473C" w:rsidRPr="00352EC5" w:rsidRDefault="0058473C" w:rsidP="0058473C">
      <w:pPr>
        <w:numPr>
          <w:ilvl w:val="0"/>
          <w:numId w:val="55"/>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Respect the confidentiality and privacy of patients or clients</w:t>
      </w:r>
    </w:p>
    <w:p w:rsidR="0058473C" w:rsidRPr="00352EC5" w:rsidRDefault="0058473C" w:rsidP="0058473C">
      <w:pPr>
        <w:numPr>
          <w:ilvl w:val="0"/>
          <w:numId w:val="55"/>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Maintain high standards of personal conduct and behavior</w:t>
      </w:r>
    </w:p>
    <w:p w:rsidR="0058473C" w:rsidRPr="00352EC5" w:rsidRDefault="0058473C" w:rsidP="0058473C">
      <w:pPr>
        <w:numPr>
          <w:ilvl w:val="0"/>
          <w:numId w:val="55"/>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Provide unbiased and trustworthy drug information</w:t>
      </w:r>
    </w:p>
    <w:p w:rsidR="0058473C" w:rsidRPr="00352EC5" w:rsidRDefault="0058473C" w:rsidP="0058473C">
      <w:pPr>
        <w:numPr>
          <w:ilvl w:val="0"/>
          <w:numId w:val="55"/>
        </w:num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Comply with obligations regarding professional regulation</w:t>
      </w:r>
    </w:p>
    <w:p w:rsidR="0058473C" w:rsidRPr="00352EC5" w:rsidRDefault="0058473C" w:rsidP="0058473C">
      <w:pPr>
        <w:spacing w:line="360" w:lineRule="auto"/>
        <w:rPr>
          <w:rFonts w:ascii="Times New Roman" w:eastAsia="Arial" w:hAnsi="Times New Roman" w:cs="Times New Roman"/>
          <w:b/>
          <w:sz w:val="24"/>
          <w:szCs w:val="24"/>
        </w:rPr>
      </w:pPr>
      <w:r w:rsidRPr="00352EC5">
        <w:rPr>
          <w:rFonts w:ascii="Times New Roman" w:eastAsia="Arial" w:hAnsi="Times New Roman" w:cs="Times New Roman"/>
          <w:b/>
          <w:sz w:val="24"/>
          <w:szCs w:val="24"/>
        </w:rPr>
        <w:t>Professional performance</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lastRenderedPageBreak/>
        <w:t>Address health issues related to your fitness to practice</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Obey laws, regulations and guidelines </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Comply with requirements for the protection of patients or clients </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Act within the limits of your knowledge, skills, competence and experience</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Keep your professional knowledge and skills up-to-date </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Obtain consent from patients or clients before providing services</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Assess service users’ capacity to consent where necessary </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Communicate effectively with patients or clients and others involved in their care</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Act in accordance with the principles of open disclosure </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Assist, advice and support colleagues, recently qualified professionals and students</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Supervise tasks that you delegate to others </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Keep accurate records </w:t>
      </w:r>
    </w:p>
    <w:p w:rsidR="0058473C" w:rsidRPr="00352EC5" w:rsidRDefault="0058473C" w:rsidP="0058473C">
      <w:pPr>
        <w:numPr>
          <w:ilvl w:val="0"/>
          <w:numId w:val="57"/>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Assess health, safety and welfare risks </w:t>
      </w:r>
    </w:p>
    <w:p w:rsidR="0058473C" w:rsidRPr="00352EC5" w:rsidRDefault="0058473C" w:rsidP="0058473C">
      <w:pPr>
        <w:numPr>
          <w:ilvl w:val="0"/>
          <w:numId w:val="57"/>
        </w:num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 xml:space="preserve">Raise concerns about safety and quality of care including medicines </w:t>
      </w:r>
    </w:p>
    <w:p w:rsidR="0058473C" w:rsidRPr="00352EC5" w:rsidRDefault="0058473C" w:rsidP="0058473C">
      <w:pPr>
        <w:spacing w:line="360" w:lineRule="auto"/>
        <w:rPr>
          <w:rFonts w:ascii="Times New Roman" w:eastAsia="Arial" w:hAnsi="Times New Roman" w:cs="Times New Roman"/>
          <w:b/>
          <w:sz w:val="24"/>
          <w:szCs w:val="24"/>
        </w:rPr>
      </w:pPr>
      <w:r w:rsidRPr="00352EC5">
        <w:rPr>
          <w:rFonts w:ascii="Times New Roman" w:eastAsia="Arial" w:hAnsi="Times New Roman" w:cs="Times New Roman"/>
          <w:b/>
          <w:sz w:val="24"/>
          <w:szCs w:val="24"/>
        </w:rPr>
        <w:t>Professional ethics</w:t>
      </w:r>
    </w:p>
    <w:p w:rsidR="0058473C" w:rsidRPr="00352EC5" w:rsidRDefault="0058473C" w:rsidP="0058473C">
      <w:pPr>
        <w:numPr>
          <w:ilvl w:val="0"/>
          <w:numId w:val="56"/>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Demonstrate ethical awareness</w:t>
      </w:r>
    </w:p>
    <w:p w:rsidR="0058473C" w:rsidRPr="00352EC5" w:rsidRDefault="0058473C" w:rsidP="0058473C">
      <w:pPr>
        <w:numPr>
          <w:ilvl w:val="0"/>
          <w:numId w:val="56"/>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Respect rights and dignity of patients or clients and others involved in their care</w:t>
      </w:r>
    </w:p>
    <w:p w:rsidR="0058473C" w:rsidRPr="00352EC5" w:rsidRDefault="0058473C" w:rsidP="0058473C">
      <w:pPr>
        <w:numPr>
          <w:ilvl w:val="0"/>
          <w:numId w:val="56"/>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Avoid conflicts of interest</w:t>
      </w:r>
    </w:p>
    <w:p w:rsidR="0058473C" w:rsidRPr="00352EC5" w:rsidRDefault="0058473C" w:rsidP="0058473C">
      <w:pPr>
        <w:numPr>
          <w:ilvl w:val="0"/>
          <w:numId w:val="56"/>
        </w:numPr>
        <w:spacing w:after="0"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Provide services in an ethical manner</w:t>
      </w:r>
    </w:p>
    <w:p w:rsidR="0058473C" w:rsidRPr="00352EC5" w:rsidRDefault="0058473C" w:rsidP="0058473C">
      <w:pPr>
        <w:numPr>
          <w:ilvl w:val="0"/>
          <w:numId w:val="56"/>
        </w:numPr>
        <w:spacing w:line="360" w:lineRule="auto"/>
        <w:rPr>
          <w:rFonts w:ascii="Times New Roman" w:eastAsia="Arial" w:hAnsi="Times New Roman" w:cs="Times New Roman"/>
          <w:sz w:val="24"/>
          <w:szCs w:val="24"/>
        </w:rPr>
      </w:pPr>
      <w:r w:rsidRPr="00352EC5">
        <w:rPr>
          <w:rFonts w:ascii="Times New Roman" w:eastAsia="Arial" w:hAnsi="Times New Roman" w:cs="Times New Roman"/>
          <w:sz w:val="24"/>
          <w:szCs w:val="24"/>
        </w:rPr>
        <w:t>Make sure that any advertising is truthful, accurate, lawful and not misleading</w:t>
      </w:r>
    </w:p>
    <w:p w:rsidR="00DA62B4" w:rsidRPr="00352EC5" w:rsidRDefault="00DA62B4">
      <w:pPr>
        <w:rPr>
          <w:rFonts w:ascii="Times New Roman" w:hAnsi="Times New Roman" w:cs="Times New Roman"/>
          <w:color w:val="000000" w:themeColor="text1"/>
        </w:rPr>
      </w:pPr>
    </w:p>
    <w:p w:rsidR="00CA7B34" w:rsidRPr="00352EC5" w:rsidRDefault="00CA7B34">
      <w:pPr>
        <w:rPr>
          <w:rFonts w:ascii="Times New Roman" w:hAnsi="Times New Roman" w:cs="Times New Roman"/>
          <w:color w:val="000000" w:themeColor="text1"/>
        </w:rPr>
      </w:pPr>
    </w:p>
    <w:p w:rsidR="00CA7B34" w:rsidRPr="00352EC5" w:rsidRDefault="00CA7B34">
      <w:pPr>
        <w:rPr>
          <w:rFonts w:ascii="Times New Roman" w:hAnsi="Times New Roman" w:cs="Times New Roman"/>
          <w:color w:val="000000" w:themeColor="text1"/>
        </w:rPr>
      </w:pPr>
    </w:p>
    <w:p w:rsidR="00CA7B34" w:rsidRPr="00352EC5" w:rsidRDefault="00CA7B34">
      <w:pPr>
        <w:rPr>
          <w:rFonts w:ascii="Times New Roman" w:hAnsi="Times New Roman" w:cs="Times New Roman"/>
          <w:color w:val="000000" w:themeColor="text1"/>
        </w:rPr>
      </w:pPr>
    </w:p>
    <w:p w:rsidR="00CA7B34" w:rsidRPr="00352EC5" w:rsidRDefault="00CA7B34">
      <w:pPr>
        <w:rPr>
          <w:rFonts w:ascii="Times New Roman" w:hAnsi="Times New Roman" w:cs="Times New Roman"/>
          <w:color w:val="000000" w:themeColor="text1"/>
        </w:rPr>
      </w:pPr>
    </w:p>
    <w:p w:rsidR="00CA7B34" w:rsidRPr="00352EC5" w:rsidRDefault="00CA7B34">
      <w:pPr>
        <w:rPr>
          <w:rFonts w:ascii="Times New Roman" w:hAnsi="Times New Roman" w:cs="Times New Roman"/>
          <w:color w:val="000000" w:themeColor="text1"/>
        </w:rPr>
      </w:pPr>
    </w:p>
    <w:p w:rsidR="00CA7B34" w:rsidRPr="00352EC5" w:rsidRDefault="00CA7B34">
      <w:pPr>
        <w:rPr>
          <w:rFonts w:ascii="Times New Roman" w:hAnsi="Times New Roman" w:cs="Times New Roman"/>
          <w:color w:val="000000" w:themeColor="text1"/>
        </w:rPr>
      </w:pPr>
    </w:p>
    <w:p w:rsidR="00CA7B34" w:rsidRPr="00352EC5" w:rsidRDefault="00CA7B34">
      <w:pPr>
        <w:rPr>
          <w:rFonts w:ascii="Times New Roman" w:hAnsi="Times New Roman" w:cs="Times New Roman"/>
          <w:color w:val="000000" w:themeColor="text1"/>
        </w:rPr>
      </w:pPr>
    </w:p>
    <w:p w:rsidR="00505B9D" w:rsidRPr="00352EC5" w:rsidRDefault="00505B9D">
      <w:pPr>
        <w:rPr>
          <w:rFonts w:ascii="Times New Roman" w:hAnsi="Times New Roman" w:cs="Times New Roman"/>
          <w:color w:val="000000" w:themeColor="text1"/>
        </w:rPr>
        <w:sectPr w:rsidR="00505B9D" w:rsidRPr="00352EC5" w:rsidSect="00F834C7">
          <w:pgSz w:w="12240" w:h="15840"/>
          <w:pgMar w:top="1440" w:right="1440" w:bottom="1440" w:left="1440" w:header="720" w:footer="720" w:gutter="0"/>
          <w:pgNumType w:fmt="lowerRoman"/>
          <w:cols w:space="720"/>
          <w:docGrid w:linePitch="360"/>
        </w:sectPr>
      </w:pPr>
    </w:p>
    <w:p w:rsidR="00990104" w:rsidRPr="00352EC5" w:rsidRDefault="00990104" w:rsidP="00423161">
      <w:pPr>
        <w:pStyle w:val="Heading1"/>
        <w:ind w:left="0"/>
        <w:rPr>
          <w:sz w:val="32"/>
          <w:szCs w:val="32"/>
        </w:rPr>
        <w:sectPr w:rsidR="00990104" w:rsidRPr="00352EC5" w:rsidSect="004B1420">
          <w:type w:val="continuous"/>
          <w:pgSz w:w="12240" w:h="15840"/>
          <w:pgMar w:top="1440" w:right="1440" w:bottom="1440" w:left="1440" w:header="720" w:footer="720" w:gutter="0"/>
          <w:cols w:space="720"/>
          <w:docGrid w:linePitch="360"/>
        </w:sectPr>
      </w:pPr>
    </w:p>
    <w:p w:rsidR="00F31368" w:rsidRPr="00352EC5" w:rsidRDefault="00F31368" w:rsidP="00F31368">
      <w:pPr>
        <w:pStyle w:val="Heading1"/>
        <w:rPr>
          <w:sz w:val="32"/>
          <w:szCs w:val="32"/>
        </w:rPr>
      </w:pPr>
      <w:bookmarkStart w:id="17" w:name="_Toc78296150"/>
      <w:r w:rsidRPr="00352EC5">
        <w:rPr>
          <w:sz w:val="32"/>
          <w:szCs w:val="32"/>
        </w:rPr>
        <w:lastRenderedPageBreak/>
        <w:t>GI 000 GASTROINTESTINAL MEDICINES</w:t>
      </w:r>
      <w:bookmarkEnd w:id="17"/>
    </w:p>
    <w:p w:rsidR="00FF68BC" w:rsidRPr="00352EC5" w:rsidRDefault="00F31368" w:rsidP="00352EC5">
      <w:pPr>
        <w:pStyle w:val="Heading2"/>
        <w:rPr>
          <w:rFonts w:ascii="Times New Roman" w:hAnsi="Times New Roman" w:cs="Times New Roman"/>
          <w:b/>
          <w:bCs/>
          <w:sz w:val="24"/>
          <w:szCs w:val="24"/>
        </w:rPr>
        <w:sectPr w:rsidR="00FF68BC" w:rsidRPr="00352EC5" w:rsidSect="00990104">
          <w:pgSz w:w="12240" w:h="15840"/>
          <w:pgMar w:top="1440" w:right="1440" w:bottom="1440" w:left="1440" w:header="720" w:footer="720" w:gutter="0"/>
          <w:pgNumType w:start="1"/>
          <w:cols w:space="720"/>
          <w:docGrid w:linePitch="360"/>
        </w:sectPr>
      </w:pPr>
      <w:bookmarkStart w:id="18" w:name="_Toc78296151"/>
      <w:r w:rsidRPr="00352EC5">
        <w:rPr>
          <w:rFonts w:ascii="Times New Roman" w:hAnsi="Times New Roman" w:cs="Times New Roman"/>
          <w:b/>
          <w:bCs/>
          <w:sz w:val="24"/>
          <w:szCs w:val="24"/>
        </w:rPr>
        <w:t>GI 100 Antaci</w:t>
      </w:r>
      <w:r w:rsidR="00BD51F9" w:rsidRPr="00352EC5">
        <w:rPr>
          <w:rFonts w:ascii="Times New Roman" w:hAnsi="Times New Roman" w:cs="Times New Roman"/>
          <w:b/>
          <w:bCs/>
          <w:sz w:val="24"/>
          <w:szCs w:val="24"/>
        </w:rPr>
        <w:t>ds</w:t>
      </w:r>
      <w:bookmarkEnd w:id="18"/>
    </w:p>
    <w:p w:rsidR="00CA7B34" w:rsidRPr="00352EC5" w:rsidRDefault="00CA7B34">
      <w:pPr>
        <w:rPr>
          <w:rFonts w:ascii="Times New Roman" w:hAnsi="Times New Roman" w:cs="Times New Roman"/>
          <w:color w:val="000000" w:themeColor="text1"/>
        </w:rPr>
      </w:pPr>
    </w:p>
    <w:tbl>
      <w:tblPr>
        <w:tblpPr w:leftFromText="180" w:rightFromText="180" w:vertAnchor="text" w:tblpX="332" w:tblpY="1"/>
        <w:tblOverlap w:val="never"/>
        <w:tblW w:w="9687" w:type="dxa"/>
        <w:tblLayout w:type="fixed"/>
        <w:tblLook w:val="04A0"/>
      </w:tblPr>
      <w:tblGrid>
        <w:gridCol w:w="558"/>
        <w:gridCol w:w="90"/>
        <w:gridCol w:w="270"/>
        <w:gridCol w:w="324"/>
        <w:gridCol w:w="65"/>
        <w:gridCol w:w="2652"/>
        <w:gridCol w:w="18"/>
        <w:gridCol w:w="320"/>
        <w:gridCol w:w="165"/>
        <w:gridCol w:w="1288"/>
        <w:gridCol w:w="6"/>
        <w:gridCol w:w="1284"/>
        <w:gridCol w:w="12"/>
        <w:gridCol w:w="2470"/>
        <w:gridCol w:w="34"/>
        <w:gridCol w:w="131"/>
      </w:tblGrid>
      <w:tr w:rsidR="00810869" w:rsidRPr="00352EC5" w:rsidTr="003F2A76">
        <w:trPr>
          <w:gridAfter w:val="2"/>
          <w:wAfter w:w="165" w:type="dxa"/>
          <w:trHeight w:val="324"/>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bookmarkStart w:id="19" w:name="_Hlk72615132"/>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Aluminum Hydroxide</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Gel 320mg/5ml</w:t>
            </w:r>
          </w:p>
        </w:tc>
      </w:tr>
      <w:tr w:rsidR="00810869" w:rsidRPr="00352EC5" w:rsidTr="003F2A76">
        <w:trPr>
          <w:gridAfter w:val="2"/>
          <w:wAfter w:w="165" w:type="dxa"/>
          <w:trHeight w:val="268"/>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Suspension 360 mg/5ml</w:t>
            </w:r>
          </w:p>
        </w:tc>
      </w:tr>
      <w:tr w:rsidR="00810869" w:rsidRPr="00352EC5" w:rsidTr="003F2A76">
        <w:trPr>
          <w:gridAfter w:val="2"/>
          <w:wAfter w:w="165" w:type="dxa"/>
          <w:trHeight w:val="24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Chewable Tablet 500mg</w:t>
            </w:r>
          </w:p>
        </w:tc>
      </w:tr>
      <w:tr w:rsidR="00810869" w:rsidRPr="00352EC5" w:rsidTr="003F2A76">
        <w:trPr>
          <w:gridAfter w:val="2"/>
          <w:wAfter w:w="165" w:type="dxa"/>
          <w:trHeight w:val="673"/>
        </w:trPr>
        <w:tc>
          <w:tcPr>
            <w:tcW w:w="1307" w:type="dxa"/>
            <w:gridSpan w:val="5"/>
            <w:vMerge w:val="restart"/>
            <w:tcBorders>
              <w:top w:val="nil"/>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Aluminum Hydroxide Gel + Magnesium Hydroxide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Chewable Tablet 405mg + 100 mg; 400mg + 400mg</w:t>
            </w:r>
          </w:p>
        </w:tc>
      </w:tr>
      <w:tr w:rsidR="00810869" w:rsidRPr="00352EC5" w:rsidTr="003F2A76">
        <w:trPr>
          <w:gridAfter w:val="2"/>
          <w:wAfter w:w="165" w:type="dxa"/>
          <w:trHeight w:val="421"/>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Suspension</w:t>
            </w:r>
            <w:r w:rsidR="0087044C" w:rsidRPr="00352EC5">
              <w:rPr>
                <w:rFonts w:ascii="Times New Roman" w:eastAsia="Times New Roman" w:hAnsi="Times New Roman" w:cs="Times New Roman"/>
                <w:color w:val="000000" w:themeColor="text1"/>
                <w:sz w:val="24"/>
                <w:szCs w:val="24"/>
              </w:rPr>
              <w:t>;</w:t>
            </w:r>
            <w:r w:rsidR="00C102AE"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220mg +195mg</w:t>
            </w:r>
            <w:r w:rsidR="00C102AE"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/5ml</w:t>
            </w:r>
          </w:p>
        </w:tc>
      </w:tr>
      <w:tr w:rsidR="00810869" w:rsidRPr="00352EC5" w:rsidTr="003F2A76">
        <w:trPr>
          <w:gridAfter w:val="2"/>
          <w:wAfter w:w="165" w:type="dxa"/>
          <w:trHeight w:val="68"/>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555F06" w:rsidRPr="00352EC5" w:rsidRDefault="00555F06" w:rsidP="003F2A7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nil"/>
              <w:right w:val="single" w:sz="8" w:space="0" w:color="auto"/>
            </w:tcBorders>
            <w:shd w:val="clear" w:color="auto" w:fill="auto"/>
            <w:vAlign w:val="center"/>
            <w:hideMark/>
          </w:tcPr>
          <w:p w:rsidR="00555F06" w:rsidRPr="00352EC5" w:rsidRDefault="00555F0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Aluminum Hydroxide + Magnesium</w:t>
            </w:r>
          </w:p>
          <w:p w:rsidR="00555F06" w:rsidRPr="00352EC5" w:rsidRDefault="00555F0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Hydroxide + Simethicone</w:t>
            </w:r>
          </w:p>
          <w:p w:rsidR="00555F06" w:rsidRPr="00352EC5" w:rsidRDefault="00555F0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rPr>
              <w:t> </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555F06" w:rsidRPr="00352EC5" w:rsidRDefault="00555F0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Suspension </w:t>
            </w:r>
            <w:r w:rsidR="00C102AE"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225mg + 200mg + 25m</w:t>
            </w:r>
            <w:r w:rsidR="00C102AE" w:rsidRPr="00352EC5">
              <w:rPr>
                <w:rFonts w:ascii="Times New Roman" w:eastAsia="Times New Roman" w:hAnsi="Times New Roman" w:cs="Times New Roman"/>
                <w:color w:val="000000" w:themeColor="text1"/>
                <w:sz w:val="24"/>
                <w:szCs w:val="24"/>
              </w:rPr>
              <w:t>g)</w:t>
            </w:r>
            <w:r w:rsidRPr="00352EC5">
              <w:rPr>
                <w:rFonts w:ascii="Times New Roman" w:eastAsia="Times New Roman" w:hAnsi="Times New Roman" w:cs="Times New Roman"/>
                <w:color w:val="000000" w:themeColor="text1"/>
                <w:sz w:val="24"/>
                <w:szCs w:val="24"/>
              </w:rPr>
              <w:t>/5ml</w:t>
            </w:r>
          </w:p>
        </w:tc>
      </w:tr>
      <w:tr w:rsidR="00810869" w:rsidRPr="00352EC5" w:rsidTr="003F2A76">
        <w:trPr>
          <w:gridAfter w:val="2"/>
          <w:wAfter w:w="165" w:type="dxa"/>
          <w:trHeight w:val="48"/>
        </w:trPr>
        <w:tc>
          <w:tcPr>
            <w:tcW w:w="1307" w:type="dxa"/>
            <w:gridSpan w:val="5"/>
            <w:vMerge/>
            <w:tcBorders>
              <w:top w:val="nil"/>
              <w:left w:val="single" w:sz="8" w:space="0" w:color="000000"/>
              <w:bottom w:val="single" w:sz="8" w:space="0" w:color="000000"/>
              <w:right w:val="single" w:sz="8" w:space="0" w:color="000000"/>
            </w:tcBorders>
            <w:vAlign w:val="center"/>
          </w:tcPr>
          <w:p w:rsidR="00555F06" w:rsidRPr="00352EC5" w:rsidRDefault="00555F06" w:rsidP="003F2A76">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nil"/>
              <w:right w:val="single" w:sz="8" w:space="0" w:color="auto"/>
            </w:tcBorders>
            <w:shd w:val="clear" w:color="auto" w:fill="auto"/>
            <w:vAlign w:val="center"/>
            <w:hideMark/>
          </w:tcPr>
          <w:p w:rsidR="00555F06" w:rsidRPr="00352EC5" w:rsidRDefault="00555F06"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555F06" w:rsidRPr="00352EC5" w:rsidRDefault="00555F0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Powder for Suspension 250mg+200mg+40mg/5ml </w:t>
            </w:r>
          </w:p>
        </w:tc>
      </w:tr>
      <w:tr w:rsidR="00810869" w:rsidRPr="00352EC5" w:rsidTr="003F2A76">
        <w:trPr>
          <w:gridAfter w:val="2"/>
          <w:wAfter w:w="165" w:type="dxa"/>
          <w:trHeight w:val="48"/>
        </w:trPr>
        <w:tc>
          <w:tcPr>
            <w:tcW w:w="1307" w:type="dxa"/>
            <w:gridSpan w:val="5"/>
            <w:vMerge/>
            <w:tcBorders>
              <w:top w:val="nil"/>
              <w:left w:val="single" w:sz="8" w:space="0" w:color="000000"/>
              <w:bottom w:val="single" w:sz="8" w:space="0" w:color="000000"/>
              <w:right w:val="single" w:sz="8" w:space="0" w:color="000000"/>
            </w:tcBorders>
            <w:vAlign w:val="center"/>
          </w:tcPr>
          <w:p w:rsidR="00555F06" w:rsidRPr="00352EC5" w:rsidRDefault="00555F06" w:rsidP="003F2A76">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nil"/>
              <w:bottom w:val="single" w:sz="8" w:space="0" w:color="000000"/>
              <w:right w:val="single" w:sz="8" w:space="0" w:color="auto"/>
            </w:tcBorders>
            <w:shd w:val="clear" w:color="auto" w:fill="auto"/>
            <w:hideMark/>
          </w:tcPr>
          <w:p w:rsidR="00555F06" w:rsidRPr="00352EC5" w:rsidRDefault="00555F06" w:rsidP="003F2A76">
            <w:pPr>
              <w:spacing w:after="0" w:line="240" w:lineRule="auto"/>
              <w:rPr>
                <w:rFonts w:ascii="Times New Roman" w:eastAsia="Times New Roman" w:hAnsi="Times New Roman" w:cs="Times New Roman"/>
                <w:color w:val="000000" w:themeColor="text1"/>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555F06" w:rsidRPr="00352EC5" w:rsidRDefault="002E5DDD"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Chewable T</w:t>
            </w:r>
            <w:r w:rsidR="00555F06" w:rsidRPr="00352EC5">
              <w:rPr>
                <w:rFonts w:ascii="Times New Roman" w:eastAsia="Times New Roman" w:hAnsi="Times New Roman" w:cs="Times New Roman"/>
                <w:color w:val="000000" w:themeColor="text1"/>
                <w:sz w:val="24"/>
                <w:szCs w:val="24"/>
              </w:rPr>
              <w:t>ablet 200mg + 200mg + 25mg</w:t>
            </w:r>
          </w:p>
        </w:tc>
      </w:tr>
      <w:tr w:rsidR="00810869" w:rsidRPr="00352EC5" w:rsidTr="003F2A76">
        <w:trPr>
          <w:gridAfter w:val="2"/>
          <w:wAfter w:w="165" w:type="dxa"/>
          <w:trHeight w:val="628"/>
        </w:trPr>
        <w:tc>
          <w:tcPr>
            <w:tcW w:w="1307" w:type="dxa"/>
            <w:gridSpan w:val="5"/>
            <w:tcBorders>
              <w:top w:val="nil"/>
              <w:left w:val="single" w:sz="8" w:space="0" w:color="000000"/>
              <w:bottom w:val="single" w:sz="4" w:space="0" w:color="auto"/>
              <w:right w:val="single" w:sz="8" w:space="0" w:color="000000"/>
            </w:tcBorders>
            <w:shd w:val="clear" w:color="auto" w:fill="auto"/>
            <w:vAlign w:val="center"/>
          </w:tcPr>
          <w:p w:rsidR="006A136E" w:rsidRPr="00352EC5" w:rsidRDefault="006A136E" w:rsidP="003F2A7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4" w:space="0" w:color="auto"/>
              <w:right w:val="single" w:sz="8" w:space="0" w:color="000000"/>
            </w:tcBorders>
            <w:shd w:val="clear" w:color="auto" w:fill="auto"/>
            <w:hideMark/>
          </w:tcPr>
          <w:p w:rsidR="006A136E" w:rsidRPr="00352EC5" w:rsidRDefault="006A136E" w:rsidP="003F2A76">
            <w:pPr>
              <w:spacing w:after="0" w:line="360" w:lineRule="auto"/>
              <w:contextualSpacing/>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Aluminum Hydroxide + Magnesium Trisilicate</w:t>
            </w:r>
          </w:p>
        </w:tc>
        <w:tc>
          <w:tcPr>
            <w:tcW w:w="5225" w:type="dxa"/>
            <w:gridSpan w:val="6"/>
            <w:tcBorders>
              <w:top w:val="nil"/>
              <w:left w:val="nil"/>
              <w:bottom w:val="single" w:sz="4" w:space="0" w:color="auto"/>
              <w:right w:val="single" w:sz="8" w:space="0" w:color="000000"/>
            </w:tcBorders>
            <w:shd w:val="clear" w:color="auto" w:fill="auto"/>
            <w:vAlign w:val="center"/>
            <w:hideMark/>
          </w:tcPr>
          <w:p w:rsidR="006A136E" w:rsidRPr="00352EC5" w:rsidRDefault="00C102AE"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Chewable Tablet</w:t>
            </w:r>
            <w:r w:rsidR="006A136E" w:rsidRPr="00352EC5">
              <w:rPr>
                <w:rFonts w:ascii="Times New Roman" w:eastAsia="Times New Roman" w:hAnsi="Times New Roman" w:cs="Times New Roman"/>
                <w:color w:val="000000" w:themeColor="text1"/>
                <w:sz w:val="24"/>
                <w:szCs w:val="24"/>
              </w:rPr>
              <w:t xml:space="preserve"> 120mg + 250 mg</w:t>
            </w:r>
          </w:p>
        </w:tc>
      </w:tr>
      <w:tr w:rsidR="00810869" w:rsidRPr="00352EC5" w:rsidTr="003F2A76">
        <w:trPr>
          <w:gridAfter w:val="2"/>
          <w:wAfter w:w="165" w:type="dxa"/>
          <w:trHeight w:val="953"/>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4" w:space="0" w:color="auto"/>
              <w:right w:val="single" w:sz="8" w:space="0" w:color="000000"/>
            </w:tcBorders>
            <w:shd w:val="clear" w:color="auto" w:fill="auto"/>
            <w:vAlign w:val="center"/>
            <w:hideMark/>
          </w:tcPr>
          <w:p w:rsidR="006A136E" w:rsidRPr="00352EC5" w:rsidRDefault="006A136E"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Aluminum Hydroxide + Magnesium</w:t>
            </w:r>
          </w:p>
          <w:p w:rsidR="00031669" w:rsidRPr="00352EC5" w:rsidRDefault="006A136E"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Trisilicate + simethicone</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Oral suspension (225mg + 200mg + </w:t>
            </w:r>
            <w:r w:rsidR="00F31368" w:rsidRPr="00352EC5">
              <w:rPr>
                <w:rFonts w:ascii="Times New Roman" w:eastAsia="Times New Roman" w:hAnsi="Times New Roman" w:cs="Times New Roman"/>
                <w:color w:val="000000" w:themeColor="text1"/>
                <w:sz w:val="24"/>
                <w:szCs w:val="24"/>
              </w:rPr>
              <w:t>50mg)/5ml;</w:t>
            </w:r>
            <w:r w:rsidRPr="00352EC5">
              <w:rPr>
                <w:rFonts w:ascii="Times New Roman" w:eastAsia="Times New Roman" w:hAnsi="Times New Roman" w:cs="Times New Roman"/>
                <w:color w:val="000000" w:themeColor="text1"/>
                <w:sz w:val="24"/>
                <w:szCs w:val="24"/>
              </w:rPr>
              <w:t xml:space="preserve"> (200mg + 200mg + 20mg)/5ml</w:t>
            </w:r>
          </w:p>
        </w:tc>
      </w:tr>
      <w:tr w:rsidR="002E5DDD" w:rsidRPr="00352EC5" w:rsidTr="003F2A76">
        <w:trPr>
          <w:gridAfter w:val="2"/>
          <w:wAfter w:w="165" w:type="dxa"/>
          <w:trHeight w:val="413"/>
        </w:trPr>
        <w:tc>
          <w:tcPr>
            <w:tcW w:w="1307" w:type="dxa"/>
            <w:gridSpan w:val="5"/>
            <w:vMerge w:val="restart"/>
            <w:tcBorders>
              <w:top w:val="single" w:sz="4" w:space="0" w:color="auto"/>
              <w:left w:val="single" w:sz="8" w:space="0" w:color="000000"/>
              <w:right w:val="single" w:sz="8" w:space="0" w:color="000000"/>
            </w:tcBorders>
            <w:shd w:val="clear" w:color="auto" w:fill="auto"/>
            <w:vAlign w:val="center"/>
          </w:tcPr>
          <w:p w:rsidR="002E5DDD" w:rsidRPr="00352EC5" w:rsidRDefault="002E5DDD" w:rsidP="003F2A7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nil"/>
              <w:right w:val="single" w:sz="8" w:space="0" w:color="000000"/>
            </w:tcBorders>
            <w:shd w:val="clear" w:color="auto" w:fill="auto"/>
            <w:vAlign w:val="center"/>
            <w:hideMark/>
          </w:tcPr>
          <w:p w:rsidR="002E5DDD" w:rsidRPr="00352EC5" w:rsidRDefault="002E5DDD"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Magnesium Hydroxide</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2E5DDD" w:rsidRPr="00352EC5" w:rsidRDefault="002E5DDD"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Suspension 375mg/5ml; 125mg/5mL</w:t>
            </w:r>
          </w:p>
        </w:tc>
      </w:tr>
      <w:tr w:rsidR="002E5DDD" w:rsidRPr="00352EC5" w:rsidTr="003F2A76">
        <w:trPr>
          <w:gridAfter w:val="2"/>
          <w:wAfter w:w="165" w:type="dxa"/>
          <w:trHeight w:val="525"/>
        </w:trPr>
        <w:tc>
          <w:tcPr>
            <w:tcW w:w="1307" w:type="dxa"/>
            <w:gridSpan w:val="5"/>
            <w:vMerge/>
            <w:tcBorders>
              <w:left w:val="single" w:sz="8" w:space="0" w:color="000000"/>
              <w:bottom w:val="single" w:sz="4" w:space="0" w:color="auto"/>
              <w:right w:val="single" w:sz="8" w:space="0" w:color="000000"/>
            </w:tcBorders>
            <w:shd w:val="clear" w:color="auto" w:fill="auto"/>
            <w:vAlign w:val="center"/>
          </w:tcPr>
          <w:p w:rsidR="002E5DDD" w:rsidRPr="00352EC5" w:rsidRDefault="002E5DDD" w:rsidP="003F2A76">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bottom w:val="single" w:sz="4" w:space="0" w:color="auto"/>
              <w:right w:val="single" w:sz="8" w:space="0" w:color="000000"/>
            </w:tcBorders>
            <w:shd w:val="clear" w:color="auto" w:fill="auto"/>
            <w:vAlign w:val="center"/>
            <w:hideMark/>
          </w:tcPr>
          <w:p w:rsidR="002E5DDD" w:rsidRPr="00352EC5" w:rsidRDefault="002E5DDD"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2E5DDD" w:rsidRPr="00352EC5" w:rsidRDefault="002E5DDD"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chewable Tablet </w:t>
            </w:r>
            <w:r w:rsidR="00F31368" w:rsidRPr="00352EC5">
              <w:rPr>
                <w:rFonts w:ascii="Times New Roman" w:eastAsia="Times New Roman" w:hAnsi="Times New Roman" w:cs="Times New Roman"/>
                <w:color w:val="000000" w:themeColor="text1"/>
                <w:sz w:val="24"/>
                <w:szCs w:val="24"/>
              </w:rPr>
              <w:t>300mg;</w:t>
            </w:r>
            <w:r w:rsidRPr="00352EC5">
              <w:rPr>
                <w:rFonts w:ascii="Times New Roman" w:eastAsia="Times New Roman" w:hAnsi="Times New Roman" w:cs="Times New Roman"/>
                <w:color w:val="000000" w:themeColor="text1"/>
                <w:sz w:val="24"/>
                <w:szCs w:val="24"/>
              </w:rPr>
              <w:t>311 mg</w:t>
            </w:r>
          </w:p>
        </w:tc>
      </w:tr>
      <w:tr w:rsidR="00810869" w:rsidRPr="00352EC5" w:rsidTr="003F2A76">
        <w:trPr>
          <w:gridAfter w:val="2"/>
          <w:wAfter w:w="165" w:type="dxa"/>
          <w:trHeight w:val="449"/>
        </w:trPr>
        <w:tc>
          <w:tcPr>
            <w:tcW w:w="9522" w:type="dxa"/>
            <w:gridSpan w:val="14"/>
            <w:tcBorders>
              <w:top w:val="single" w:sz="4" w:space="0" w:color="auto"/>
              <w:bottom w:val="single" w:sz="4" w:space="0" w:color="auto"/>
            </w:tcBorders>
            <w:shd w:val="clear" w:color="auto" w:fill="auto"/>
          </w:tcPr>
          <w:p w:rsidR="002E5DDD" w:rsidRPr="00352EC5" w:rsidRDefault="002E5DDD" w:rsidP="003F2A76">
            <w:pPr>
              <w:pStyle w:val="Heading2"/>
              <w:jc w:val="center"/>
              <w:rPr>
                <w:rFonts w:ascii="Times New Roman" w:eastAsia="Times New Roman" w:hAnsi="Times New Roman" w:cs="Times New Roman"/>
                <w:color w:val="000000" w:themeColor="text1"/>
              </w:rPr>
            </w:pPr>
          </w:p>
          <w:p w:rsidR="005254AD" w:rsidRPr="00352EC5" w:rsidRDefault="00A1737A" w:rsidP="00071E60">
            <w:pPr>
              <w:pStyle w:val="Heading2"/>
              <w:rPr>
                <w:rFonts w:ascii="Times New Roman" w:eastAsia="Times New Roman" w:hAnsi="Times New Roman" w:cs="Times New Roman"/>
                <w:b/>
                <w:color w:val="000000" w:themeColor="text1"/>
                <w:sz w:val="24"/>
                <w:szCs w:val="24"/>
              </w:rPr>
            </w:pPr>
            <w:bookmarkStart w:id="20" w:name="_Toc78296152"/>
            <w:r w:rsidRPr="00352EC5">
              <w:rPr>
                <w:rFonts w:ascii="Times New Roman" w:eastAsia="Times New Roman" w:hAnsi="Times New Roman" w:cs="Times New Roman"/>
                <w:b/>
                <w:color w:val="000000" w:themeColor="text1"/>
                <w:sz w:val="24"/>
                <w:szCs w:val="24"/>
              </w:rPr>
              <w:t>GI 4</w:t>
            </w:r>
            <w:r w:rsidR="006A136E" w:rsidRPr="00352EC5">
              <w:rPr>
                <w:rFonts w:ascii="Times New Roman" w:eastAsia="Times New Roman" w:hAnsi="Times New Roman" w:cs="Times New Roman"/>
                <w:b/>
                <w:color w:val="000000" w:themeColor="text1"/>
                <w:sz w:val="24"/>
                <w:szCs w:val="24"/>
              </w:rPr>
              <w:t>00 Antispasmodic/Spasmolytic analgesics</w:t>
            </w:r>
            <w:bookmarkEnd w:id="20"/>
          </w:p>
        </w:tc>
      </w:tr>
      <w:tr w:rsidR="00810869" w:rsidRPr="00352EC5" w:rsidTr="003F2A76">
        <w:trPr>
          <w:gridAfter w:val="2"/>
          <w:wAfter w:w="165" w:type="dxa"/>
          <w:trHeight w:val="324"/>
        </w:trPr>
        <w:tc>
          <w:tcPr>
            <w:tcW w:w="918"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Hyoscine/Scopolamine Butylbromide</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Drops 5mg/5ml</w:t>
            </w:r>
          </w:p>
        </w:tc>
      </w:tr>
      <w:tr w:rsidR="00810869" w:rsidRPr="00352EC5" w:rsidTr="003F2A76">
        <w:trPr>
          <w:gridAfter w:val="2"/>
          <w:wAfter w:w="165" w:type="dxa"/>
          <w:trHeight w:val="324"/>
        </w:trPr>
        <w:tc>
          <w:tcPr>
            <w:tcW w:w="918" w:type="dxa"/>
            <w:gridSpan w:val="3"/>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p>
        </w:tc>
        <w:tc>
          <w:tcPr>
            <w:tcW w:w="3379" w:type="dxa"/>
            <w:gridSpan w:val="5"/>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 20mg/ml</w:t>
            </w:r>
          </w:p>
        </w:tc>
      </w:tr>
      <w:tr w:rsidR="00810869" w:rsidRPr="00352EC5" w:rsidTr="003F2A76">
        <w:trPr>
          <w:gridAfter w:val="2"/>
          <w:wAfter w:w="165" w:type="dxa"/>
          <w:trHeight w:val="324"/>
        </w:trPr>
        <w:tc>
          <w:tcPr>
            <w:tcW w:w="918" w:type="dxa"/>
            <w:gridSpan w:val="3"/>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p>
        </w:tc>
        <w:tc>
          <w:tcPr>
            <w:tcW w:w="3379" w:type="dxa"/>
            <w:gridSpan w:val="5"/>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10mg</w:t>
            </w:r>
          </w:p>
        </w:tc>
      </w:tr>
      <w:tr w:rsidR="00810869" w:rsidRPr="00352EC5" w:rsidTr="003F2A76">
        <w:trPr>
          <w:gridAfter w:val="2"/>
          <w:wAfter w:w="165" w:type="dxa"/>
          <w:trHeight w:val="403"/>
        </w:trPr>
        <w:tc>
          <w:tcPr>
            <w:tcW w:w="918" w:type="dxa"/>
            <w:gridSpan w:val="3"/>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p>
        </w:tc>
        <w:tc>
          <w:tcPr>
            <w:tcW w:w="3379" w:type="dxa"/>
            <w:gridSpan w:val="5"/>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7.5mg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10mg</w:t>
            </w:r>
          </w:p>
        </w:tc>
      </w:tr>
      <w:tr w:rsidR="00810869" w:rsidRPr="00352EC5" w:rsidTr="003F2A76">
        <w:trPr>
          <w:gridAfter w:val="2"/>
          <w:wAfter w:w="165" w:type="dxa"/>
          <w:trHeight w:val="457"/>
        </w:trPr>
        <w:tc>
          <w:tcPr>
            <w:tcW w:w="918"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Propantheline Bromide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30mg</w:t>
            </w:r>
          </w:p>
        </w:tc>
      </w:tr>
      <w:tr w:rsidR="0087044C" w:rsidRPr="00352EC5" w:rsidTr="003F2A76">
        <w:trPr>
          <w:gridAfter w:val="2"/>
          <w:wAfter w:w="165" w:type="dxa"/>
          <w:trHeight w:val="150"/>
        </w:trPr>
        <w:tc>
          <w:tcPr>
            <w:tcW w:w="918" w:type="dxa"/>
            <w:gridSpan w:val="3"/>
            <w:vMerge w:val="restart"/>
            <w:tcBorders>
              <w:top w:val="single" w:sz="4" w:space="0" w:color="auto"/>
              <w:left w:val="single" w:sz="8" w:space="0" w:color="000000"/>
              <w:right w:val="single" w:sz="4" w:space="0" w:color="auto"/>
            </w:tcBorders>
            <w:shd w:val="clear" w:color="auto" w:fill="auto"/>
            <w:vAlign w:val="center"/>
          </w:tcPr>
          <w:p w:rsidR="0087044C" w:rsidRPr="00352EC5" w:rsidRDefault="0087044C" w:rsidP="003F2A76">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val="restart"/>
            <w:tcBorders>
              <w:top w:val="single" w:sz="4" w:space="0" w:color="auto"/>
              <w:left w:val="single" w:sz="4" w:space="0" w:color="auto"/>
              <w:right w:val="single" w:sz="4" w:space="0" w:color="auto"/>
            </w:tcBorders>
            <w:shd w:val="clear" w:color="auto" w:fill="auto"/>
            <w:vAlign w:val="center"/>
            <w:hideMark/>
          </w:tcPr>
          <w:p w:rsidR="0087044C" w:rsidRPr="00352EC5" w:rsidRDefault="0087044C"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Oxybutynin</w:t>
            </w:r>
          </w:p>
        </w:tc>
        <w:tc>
          <w:tcPr>
            <w:tcW w:w="5225" w:type="dxa"/>
            <w:gridSpan w:val="6"/>
            <w:tcBorders>
              <w:top w:val="nil"/>
              <w:left w:val="single" w:sz="4" w:space="0" w:color="auto"/>
              <w:bottom w:val="single" w:sz="4" w:space="0" w:color="auto"/>
              <w:right w:val="single" w:sz="8" w:space="0" w:color="000000"/>
            </w:tcBorders>
            <w:shd w:val="clear" w:color="auto" w:fill="auto"/>
            <w:vAlign w:val="center"/>
            <w:hideMark/>
          </w:tcPr>
          <w:p w:rsidR="0087044C" w:rsidRPr="00352EC5" w:rsidRDefault="0085531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Patch/Transdermal 3.9 mg</w:t>
            </w:r>
          </w:p>
        </w:tc>
      </w:tr>
      <w:tr w:rsidR="0087044C" w:rsidRPr="00352EC5" w:rsidTr="003F2A76">
        <w:trPr>
          <w:gridAfter w:val="2"/>
          <w:wAfter w:w="165" w:type="dxa"/>
          <w:trHeight w:val="126"/>
        </w:trPr>
        <w:tc>
          <w:tcPr>
            <w:tcW w:w="918" w:type="dxa"/>
            <w:gridSpan w:val="3"/>
            <w:vMerge/>
            <w:tcBorders>
              <w:left w:val="single" w:sz="8" w:space="0" w:color="000000"/>
              <w:right w:val="single" w:sz="4" w:space="0" w:color="auto"/>
            </w:tcBorders>
            <w:shd w:val="clear" w:color="auto" w:fill="auto"/>
            <w:vAlign w:val="center"/>
          </w:tcPr>
          <w:p w:rsidR="0087044C" w:rsidRPr="00352EC5" w:rsidRDefault="0087044C" w:rsidP="003F2A76">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tcBorders>
              <w:left w:val="single" w:sz="4" w:space="0" w:color="auto"/>
              <w:right w:val="single" w:sz="4" w:space="0" w:color="auto"/>
            </w:tcBorders>
            <w:shd w:val="clear" w:color="auto" w:fill="auto"/>
            <w:vAlign w:val="center"/>
            <w:hideMark/>
          </w:tcPr>
          <w:p w:rsidR="0087044C" w:rsidRPr="00352EC5" w:rsidRDefault="0087044C"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87044C" w:rsidRPr="00352EC5" w:rsidRDefault="0085531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5mg; 10mg</w:t>
            </w:r>
            <w:r w:rsidR="00AA6D47" w:rsidRPr="00352EC5">
              <w:rPr>
                <w:rFonts w:ascii="Times New Roman" w:eastAsia="Times New Roman" w:hAnsi="Times New Roman" w:cs="Times New Roman"/>
                <w:color w:val="000000" w:themeColor="text1"/>
                <w:sz w:val="24"/>
                <w:szCs w:val="24"/>
              </w:rPr>
              <w:t xml:space="preserve"> (as hydrochloride)</w:t>
            </w:r>
          </w:p>
        </w:tc>
      </w:tr>
      <w:tr w:rsidR="0085531F" w:rsidRPr="00352EC5" w:rsidTr="003F2A76">
        <w:trPr>
          <w:gridAfter w:val="2"/>
          <w:wAfter w:w="165" w:type="dxa"/>
          <w:trHeight w:val="135"/>
        </w:trPr>
        <w:tc>
          <w:tcPr>
            <w:tcW w:w="918" w:type="dxa"/>
            <w:gridSpan w:val="3"/>
            <w:vMerge/>
            <w:tcBorders>
              <w:left w:val="single" w:sz="8" w:space="0" w:color="000000"/>
              <w:right w:val="single" w:sz="4" w:space="0" w:color="auto"/>
            </w:tcBorders>
            <w:shd w:val="clear" w:color="auto" w:fill="auto"/>
            <w:vAlign w:val="center"/>
          </w:tcPr>
          <w:p w:rsidR="0085531F" w:rsidRPr="00352EC5" w:rsidRDefault="0085531F" w:rsidP="003F2A76">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tcBorders>
              <w:left w:val="single" w:sz="4" w:space="0" w:color="auto"/>
              <w:right w:val="single" w:sz="4" w:space="0" w:color="auto"/>
            </w:tcBorders>
            <w:shd w:val="clear" w:color="auto" w:fill="auto"/>
            <w:vAlign w:val="center"/>
            <w:hideMark/>
          </w:tcPr>
          <w:p w:rsidR="0085531F" w:rsidRPr="00352EC5" w:rsidRDefault="0085531F"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85531F" w:rsidRPr="00352EC5" w:rsidRDefault="0085531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gel 10%</w:t>
            </w:r>
            <w:r w:rsidR="00AA6D47" w:rsidRPr="00352EC5">
              <w:rPr>
                <w:rFonts w:ascii="Times New Roman" w:eastAsia="Times New Roman" w:hAnsi="Times New Roman" w:cs="Times New Roman"/>
                <w:color w:val="000000" w:themeColor="text1"/>
                <w:sz w:val="24"/>
                <w:szCs w:val="24"/>
              </w:rPr>
              <w:t xml:space="preserve">  (as hydrochloride)</w:t>
            </w:r>
          </w:p>
        </w:tc>
      </w:tr>
      <w:tr w:rsidR="0087044C" w:rsidRPr="00352EC5" w:rsidTr="00071E60">
        <w:trPr>
          <w:gridAfter w:val="2"/>
          <w:wAfter w:w="165" w:type="dxa"/>
          <w:trHeight w:val="150"/>
        </w:trPr>
        <w:tc>
          <w:tcPr>
            <w:tcW w:w="918" w:type="dxa"/>
            <w:gridSpan w:val="3"/>
            <w:vMerge/>
            <w:tcBorders>
              <w:left w:val="single" w:sz="8" w:space="0" w:color="000000"/>
              <w:bottom w:val="single" w:sz="4" w:space="0" w:color="auto"/>
              <w:right w:val="single" w:sz="4" w:space="0" w:color="auto"/>
            </w:tcBorders>
            <w:shd w:val="clear" w:color="auto" w:fill="auto"/>
            <w:vAlign w:val="center"/>
          </w:tcPr>
          <w:p w:rsidR="0087044C" w:rsidRPr="00352EC5" w:rsidRDefault="0087044C" w:rsidP="003F2A76">
            <w:pPr>
              <w:pStyle w:val="ListParagraph"/>
              <w:numPr>
                <w:ilvl w:val="0"/>
                <w:numId w:val="2"/>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tcBorders>
              <w:left w:val="single" w:sz="4" w:space="0" w:color="auto"/>
              <w:bottom w:val="single" w:sz="4" w:space="0" w:color="auto"/>
              <w:right w:val="single" w:sz="4" w:space="0" w:color="auto"/>
            </w:tcBorders>
            <w:shd w:val="clear" w:color="auto" w:fill="auto"/>
            <w:vAlign w:val="center"/>
            <w:hideMark/>
          </w:tcPr>
          <w:p w:rsidR="0087044C" w:rsidRPr="00352EC5" w:rsidRDefault="0087044C"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rsidR="0087044C" w:rsidRPr="00352EC5" w:rsidRDefault="0085531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5mg/5ml</w:t>
            </w:r>
            <w:r w:rsidR="00AA6D47" w:rsidRPr="00352EC5">
              <w:rPr>
                <w:rFonts w:ascii="Times New Roman" w:eastAsia="Times New Roman" w:hAnsi="Times New Roman" w:cs="Times New Roman"/>
                <w:color w:val="000000" w:themeColor="text1"/>
                <w:sz w:val="24"/>
                <w:szCs w:val="24"/>
              </w:rPr>
              <w:t xml:space="preserve"> (as hydrochloride)</w:t>
            </w:r>
          </w:p>
        </w:tc>
      </w:tr>
      <w:tr w:rsidR="003F2A76" w:rsidRPr="00352EC5" w:rsidTr="00071E60">
        <w:trPr>
          <w:gridAfter w:val="2"/>
          <w:wAfter w:w="165" w:type="dxa"/>
          <w:trHeight w:val="430"/>
        </w:trPr>
        <w:tc>
          <w:tcPr>
            <w:tcW w:w="9522" w:type="dxa"/>
            <w:gridSpan w:val="14"/>
            <w:tcBorders>
              <w:top w:val="single" w:sz="4" w:space="0" w:color="auto"/>
            </w:tcBorders>
            <w:shd w:val="clear" w:color="auto" w:fill="auto"/>
          </w:tcPr>
          <w:p w:rsidR="00352EC5" w:rsidRPr="00352EC5" w:rsidRDefault="00352EC5" w:rsidP="00352EC5">
            <w:pPr>
              <w:pStyle w:val="Heading2"/>
              <w:rPr>
                <w:rFonts w:ascii="Times New Roman" w:hAnsi="Times New Roman" w:cs="Times New Roman"/>
                <w:sz w:val="24"/>
                <w:szCs w:val="24"/>
              </w:rPr>
            </w:pPr>
            <w:bookmarkStart w:id="21" w:name="_Toc78296153"/>
            <w:r w:rsidRPr="00352EC5">
              <w:rPr>
                <w:rFonts w:ascii="Times New Roman" w:hAnsi="Times New Roman" w:cs="Times New Roman"/>
                <w:sz w:val="24"/>
                <w:szCs w:val="24"/>
              </w:rPr>
              <w:t>GI400 Antiemetic</w:t>
            </w:r>
            <w:bookmarkEnd w:id="21"/>
          </w:p>
          <w:p w:rsidR="003F2A76" w:rsidRPr="00352EC5" w:rsidRDefault="003F2A76" w:rsidP="003F2A76">
            <w:pPr>
              <w:pStyle w:val="Heading2"/>
              <w:rPr>
                <w:rFonts w:ascii="Times New Roman" w:hAnsi="Times New Roman" w:cs="Times New Roman"/>
              </w:rPr>
            </w:pPr>
          </w:p>
        </w:tc>
      </w:tr>
      <w:tr w:rsidR="00810869" w:rsidRPr="00352EC5" w:rsidTr="003F2A76">
        <w:trPr>
          <w:gridAfter w:val="2"/>
          <w:wAfter w:w="165" w:type="dxa"/>
          <w:trHeight w:val="430"/>
        </w:trPr>
        <w:tc>
          <w:tcPr>
            <w:tcW w:w="918" w:type="dxa"/>
            <w:gridSpan w:val="3"/>
            <w:tcBorders>
              <w:top w:val="single" w:sz="4" w:space="0" w:color="auto"/>
              <w:left w:val="single" w:sz="4" w:space="0" w:color="auto"/>
              <w:bottom w:val="single" w:sz="8" w:space="0" w:color="000000"/>
              <w:right w:val="single" w:sz="4" w:space="0" w:color="auto"/>
            </w:tcBorders>
            <w:shd w:val="clear" w:color="auto" w:fill="auto"/>
            <w:vAlign w:val="center"/>
          </w:tcPr>
          <w:p w:rsidR="00031669" w:rsidRPr="00352EC5" w:rsidRDefault="00031669"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Dimenhydrinate </w:t>
            </w:r>
          </w:p>
        </w:tc>
        <w:tc>
          <w:tcPr>
            <w:tcW w:w="5225" w:type="dxa"/>
            <w:gridSpan w:val="6"/>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50mg</w:t>
            </w:r>
          </w:p>
        </w:tc>
      </w:tr>
      <w:tr w:rsidR="00030975" w:rsidRPr="00352EC5" w:rsidTr="003F2A76">
        <w:trPr>
          <w:gridAfter w:val="2"/>
          <w:wAfter w:w="165" w:type="dxa"/>
          <w:trHeight w:val="430"/>
        </w:trPr>
        <w:tc>
          <w:tcPr>
            <w:tcW w:w="918" w:type="dxa"/>
            <w:gridSpan w:val="3"/>
            <w:vMerge w:val="restart"/>
            <w:tcBorders>
              <w:top w:val="single" w:sz="4" w:space="0" w:color="auto"/>
              <w:left w:val="single" w:sz="8" w:space="0" w:color="000000"/>
              <w:right w:val="single" w:sz="4" w:space="0" w:color="auto"/>
            </w:tcBorders>
            <w:shd w:val="clear" w:color="auto" w:fill="auto"/>
            <w:vAlign w:val="center"/>
          </w:tcPr>
          <w:p w:rsidR="00030975" w:rsidRPr="00352EC5" w:rsidRDefault="00030975"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val="restart"/>
            <w:tcBorders>
              <w:top w:val="single" w:sz="4" w:space="0" w:color="auto"/>
              <w:left w:val="single" w:sz="4" w:space="0" w:color="auto"/>
              <w:bottom w:val="nil"/>
              <w:right w:val="single" w:sz="8" w:space="0" w:color="000000"/>
            </w:tcBorders>
            <w:shd w:val="clear" w:color="auto" w:fill="auto"/>
            <w:vAlign w:val="center"/>
          </w:tcPr>
          <w:p w:rsidR="00030975" w:rsidRPr="00352EC5" w:rsidRDefault="00030975"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Hyoscine/Scopolamine </w:t>
            </w:r>
            <w:r w:rsidR="00CA4C53" w:rsidRPr="00352EC5">
              <w:rPr>
                <w:rFonts w:ascii="Times New Roman" w:eastAsia="Times New Roman" w:hAnsi="Times New Roman" w:cs="Times New Roman"/>
                <w:color w:val="000000" w:themeColor="text1"/>
                <w:sz w:val="24"/>
                <w:szCs w:val="24"/>
              </w:rPr>
              <w:t>Hydro bromide</w:t>
            </w:r>
          </w:p>
        </w:tc>
        <w:tc>
          <w:tcPr>
            <w:tcW w:w="5225" w:type="dxa"/>
            <w:gridSpan w:val="6"/>
            <w:tcBorders>
              <w:top w:val="single" w:sz="4" w:space="0" w:color="auto"/>
              <w:left w:val="nil"/>
              <w:bottom w:val="single" w:sz="4" w:space="0" w:color="auto"/>
              <w:right w:val="single" w:sz="8" w:space="0" w:color="000000"/>
            </w:tcBorders>
            <w:shd w:val="clear" w:color="auto" w:fill="auto"/>
            <w:vAlign w:val="center"/>
          </w:tcPr>
          <w:p w:rsidR="00030975" w:rsidRPr="00352EC5" w:rsidRDefault="00030975"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Injection0.4mg/ml</w:t>
            </w:r>
            <w:r w:rsidR="0087044C" w:rsidRPr="00352EC5">
              <w:rPr>
                <w:rFonts w:ascii="Times New Roman" w:eastAsia="Times New Roman" w:hAnsi="Times New Roman" w:cs="Times New Roman"/>
                <w:color w:val="000000" w:themeColor="text1"/>
                <w:sz w:val="24"/>
                <w:szCs w:val="24"/>
              </w:rPr>
              <w:t>;</w:t>
            </w:r>
            <w:r w:rsidR="00CA4C53" w:rsidRPr="00352EC5">
              <w:rPr>
                <w:rFonts w:ascii="Times New Roman" w:eastAsia="Times New Roman" w:hAnsi="Times New Roman" w:cs="Times New Roman"/>
                <w:color w:val="000000" w:themeColor="text1"/>
                <w:sz w:val="24"/>
                <w:szCs w:val="24"/>
              </w:rPr>
              <w:t xml:space="preserve"> 0.6mg/ml </w:t>
            </w:r>
          </w:p>
        </w:tc>
      </w:tr>
      <w:tr w:rsidR="00030975" w:rsidRPr="00352EC5" w:rsidTr="003F2A76">
        <w:trPr>
          <w:gridAfter w:val="2"/>
          <w:wAfter w:w="165" w:type="dxa"/>
          <w:trHeight w:val="430"/>
        </w:trPr>
        <w:tc>
          <w:tcPr>
            <w:tcW w:w="918" w:type="dxa"/>
            <w:gridSpan w:val="3"/>
            <w:vMerge/>
            <w:tcBorders>
              <w:left w:val="single" w:sz="8" w:space="0" w:color="000000"/>
              <w:bottom w:val="single" w:sz="8" w:space="0" w:color="000000"/>
              <w:right w:val="single" w:sz="4" w:space="0" w:color="auto"/>
            </w:tcBorders>
            <w:shd w:val="clear" w:color="auto" w:fill="auto"/>
            <w:vAlign w:val="center"/>
          </w:tcPr>
          <w:p w:rsidR="00030975" w:rsidRPr="00352EC5" w:rsidRDefault="00030975"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tcBorders>
              <w:top w:val="nil"/>
              <w:left w:val="single" w:sz="4" w:space="0" w:color="auto"/>
              <w:bottom w:val="single" w:sz="4" w:space="0" w:color="auto"/>
              <w:right w:val="single" w:sz="8" w:space="0" w:color="000000"/>
            </w:tcBorders>
            <w:vAlign w:val="center"/>
          </w:tcPr>
          <w:p w:rsidR="00030975" w:rsidRPr="00352EC5" w:rsidRDefault="00030975"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8" w:space="0" w:color="000000"/>
              <w:right w:val="single" w:sz="8" w:space="0" w:color="000000"/>
            </w:tcBorders>
            <w:shd w:val="clear" w:color="auto" w:fill="auto"/>
            <w:vAlign w:val="center"/>
          </w:tcPr>
          <w:p w:rsidR="00030975" w:rsidRPr="00352EC5" w:rsidRDefault="00030975"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Tablet0.6mg</w:t>
            </w:r>
          </w:p>
        </w:tc>
      </w:tr>
      <w:tr w:rsidR="00810869" w:rsidRPr="00352EC5" w:rsidTr="003F2A76">
        <w:trPr>
          <w:gridAfter w:val="2"/>
          <w:wAfter w:w="165" w:type="dxa"/>
          <w:trHeight w:val="324"/>
        </w:trPr>
        <w:tc>
          <w:tcPr>
            <w:tcW w:w="918" w:type="dxa"/>
            <w:gridSpan w:val="3"/>
            <w:vMerge w:val="restart"/>
            <w:tcBorders>
              <w:top w:val="nil"/>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3379" w:type="dxa"/>
            <w:gridSpan w:val="5"/>
            <w:vMerge w:val="restart"/>
            <w:tcBorders>
              <w:top w:val="nil"/>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Metoclopramide Hydrochloride</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Drops 0.2mg/drop</w:t>
            </w:r>
          </w:p>
        </w:tc>
      </w:tr>
      <w:tr w:rsidR="00810869" w:rsidRPr="00352EC5" w:rsidTr="003F2A76">
        <w:trPr>
          <w:gridAfter w:val="2"/>
          <w:wAfter w:w="165" w:type="dxa"/>
          <w:trHeight w:val="324"/>
        </w:trPr>
        <w:tc>
          <w:tcPr>
            <w:tcW w:w="918" w:type="dxa"/>
            <w:gridSpan w:val="3"/>
            <w:vMerge/>
            <w:tcBorders>
              <w:top w:val="nil"/>
              <w:left w:val="single" w:sz="8" w:space="0" w:color="000000"/>
              <w:bottom w:val="nil"/>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3379" w:type="dxa"/>
            <w:gridSpan w:val="5"/>
            <w:vMerge/>
            <w:tcBorders>
              <w:top w:val="nil"/>
              <w:left w:val="single" w:sz="8" w:space="0" w:color="000000"/>
              <w:bottom w:val="nil"/>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5mg/5ml</w:t>
            </w:r>
          </w:p>
        </w:tc>
      </w:tr>
      <w:tr w:rsidR="00810869" w:rsidRPr="00352EC5" w:rsidTr="003F2A76">
        <w:trPr>
          <w:gridAfter w:val="2"/>
          <w:wAfter w:w="165" w:type="dxa"/>
          <w:trHeight w:val="324"/>
        </w:trPr>
        <w:tc>
          <w:tcPr>
            <w:tcW w:w="918" w:type="dxa"/>
            <w:gridSpan w:val="3"/>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3379" w:type="dxa"/>
            <w:gridSpan w:val="5"/>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10mg</w:t>
            </w:r>
          </w:p>
        </w:tc>
      </w:tr>
      <w:tr w:rsidR="00810869" w:rsidRPr="00352EC5" w:rsidTr="003F2A76">
        <w:trPr>
          <w:gridAfter w:val="2"/>
          <w:wAfter w:w="165" w:type="dxa"/>
          <w:trHeight w:val="349"/>
        </w:trPr>
        <w:tc>
          <w:tcPr>
            <w:tcW w:w="9522" w:type="dxa"/>
            <w:gridSpan w:val="14"/>
            <w:tcBorders>
              <w:top w:val="single" w:sz="4" w:space="0" w:color="auto"/>
              <w:bottom w:val="single" w:sz="4" w:space="0" w:color="auto"/>
            </w:tcBorders>
            <w:shd w:val="clear" w:color="auto" w:fill="auto"/>
          </w:tcPr>
          <w:p w:rsidR="003E4478" w:rsidRPr="00352EC5" w:rsidRDefault="003E4478" w:rsidP="003F2A76">
            <w:pPr>
              <w:pStyle w:val="Heading2"/>
              <w:rPr>
                <w:rFonts w:ascii="Times New Roman" w:eastAsia="Times New Roman" w:hAnsi="Times New Roman" w:cs="Times New Roman"/>
                <w:b/>
                <w:bCs/>
                <w:sz w:val="24"/>
                <w:szCs w:val="24"/>
              </w:rPr>
            </w:pPr>
          </w:p>
          <w:p w:rsidR="003E4478" w:rsidRPr="00352EC5" w:rsidRDefault="005254AD" w:rsidP="003F2A76">
            <w:pPr>
              <w:pStyle w:val="Heading2"/>
              <w:rPr>
                <w:rFonts w:ascii="Times New Roman" w:hAnsi="Times New Roman" w:cs="Times New Roman"/>
                <w:b/>
                <w:bCs/>
                <w:color w:val="000000" w:themeColor="text1"/>
                <w:sz w:val="24"/>
                <w:szCs w:val="24"/>
              </w:rPr>
            </w:pPr>
            <w:bookmarkStart w:id="22" w:name="_Toc78296154"/>
            <w:r w:rsidRPr="00352EC5">
              <w:rPr>
                <w:rFonts w:ascii="Times New Roman" w:hAnsi="Times New Roman" w:cs="Times New Roman"/>
                <w:b/>
                <w:bCs/>
                <w:color w:val="000000" w:themeColor="text1"/>
                <w:sz w:val="24"/>
                <w:szCs w:val="24"/>
              </w:rPr>
              <w:t>GI 6</w:t>
            </w:r>
            <w:r w:rsidR="006A136E" w:rsidRPr="00352EC5">
              <w:rPr>
                <w:rFonts w:ascii="Times New Roman" w:hAnsi="Times New Roman" w:cs="Times New Roman"/>
                <w:b/>
                <w:bCs/>
                <w:color w:val="000000" w:themeColor="text1"/>
                <w:sz w:val="24"/>
                <w:szCs w:val="24"/>
              </w:rPr>
              <w:t>00 Cathartics and Laxatives</w:t>
            </w:r>
            <w:bookmarkEnd w:id="22"/>
          </w:p>
          <w:p w:rsidR="003E4478" w:rsidRPr="00352EC5" w:rsidRDefault="003E4478" w:rsidP="003F2A76">
            <w:pPr>
              <w:pStyle w:val="Heading2"/>
              <w:rPr>
                <w:rFonts w:ascii="Times New Roman" w:hAnsi="Times New Roman" w:cs="Times New Roman"/>
                <w:b/>
                <w:bCs/>
                <w:sz w:val="24"/>
                <w:szCs w:val="24"/>
              </w:rPr>
            </w:pPr>
          </w:p>
        </w:tc>
      </w:tr>
      <w:tr w:rsidR="00810869" w:rsidRPr="00352EC5" w:rsidTr="003F2A76">
        <w:trPr>
          <w:gridAfter w:val="2"/>
          <w:wAfter w:w="165" w:type="dxa"/>
          <w:trHeight w:val="331"/>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Bisacodyl</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10mg</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1"/>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10mg</w:t>
            </w:r>
          </w:p>
        </w:tc>
      </w:tr>
      <w:tr w:rsidR="00810869" w:rsidRPr="00352EC5" w:rsidTr="003F2A76">
        <w:trPr>
          <w:gridAfter w:val="2"/>
          <w:wAfter w:w="165" w:type="dxa"/>
          <w:trHeight w:val="628"/>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Glycerin</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0.7gm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0.9gm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1.2gm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1.4gm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1.36gm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2.76gm</w:t>
            </w:r>
          </w:p>
        </w:tc>
      </w:tr>
      <w:tr w:rsidR="00810869" w:rsidRPr="00352EC5" w:rsidTr="003F2A76">
        <w:trPr>
          <w:gridAfter w:val="2"/>
          <w:wAfter w:w="165" w:type="dxa"/>
          <w:trHeight w:val="340"/>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Liquid Paraffin  </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Liquid </w:t>
            </w:r>
            <w:r w:rsidR="005302AF" w:rsidRPr="00352EC5">
              <w:rPr>
                <w:rFonts w:ascii="Times New Roman" w:hAnsi="Times New Roman" w:cs="Times New Roman"/>
                <w:color w:val="000000" w:themeColor="text1"/>
                <w:sz w:val="24"/>
                <w:szCs w:val="24"/>
              </w:rPr>
              <w:t>50ml</w:t>
            </w:r>
            <w:r w:rsidR="0087044C" w:rsidRPr="00352EC5">
              <w:rPr>
                <w:rFonts w:ascii="Times New Roman" w:hAnsi="Times New Roman" w:cs="Times New Roman"/>
                <w:color w:val="000000" w:themeColor="text1"/>
                <w:sz w:val="24"/>
                <w:szCs w:val="24"/>
              </w:rPr>
              <w:t>;</w:t>
            </w:r>
            <w:r w:rsidR="005302AF" w:rsidRPr="00352EC5">
              <w:rPr>
                <w:rFonts w:ascii="Times New Roman" w:hAnsi="Times New Roman" w:cs="Times New Roman"/>
                <w:color w:val="000000" w:themeColor="text1"/>
                <w:sz w:val="24"/>
                <w:szCs w:val="24"/>
              </w:rPr>
              <w:t>100ml</w:t>
            </w:r>
            <w:r w:rsidR="0087044C" w:rsidRPr="00352EC5">
              <w:rPr>
                <w:rFonts w:ascii="Times New Roman" w:hAnsi="Times New Roman" w:cs="Times New Roman"/>
                <w:color w:val="000000" w:themeColor="text1"/>
                <w:sz w:val="24"/>
                <w:szCs w:val="24"/>
              </w:rPr>
              <w:t>;</w:t>
            </w:r>
            <w:r w:rsidR="005302AF" w:rsidRPr="00352EC5">
              <w:rPr>
                <w:rFonts w:ascii="Times New Roman" w:hAnsi="Times New Roman" w:cs="Times New Roman"/>
                <w:color w:val="000000" w:themeColor="text1"/>
                <w:sz w:val="24"/>
                <w:szCs w:val="24"/>
              </w:rPr>
              <w:t xml:space="preserve"> 200ml</w:t>
            </w:r>
          </w:p>
        </w:tc>
      </w:tr>
      <w:tr w:rsidR="00810869" w:rsidRPr="00352EC5" w:rsidTr="003F2A76">
        <w:trPr>
          <w:gridAfter w:val="2"/>
          <w:wAfter w:w="165" w:type="dxa"/>
          <w:trHeight w:val="520"/>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Magnesium Sulphate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powder in Sachet</w:t>
            </w:r>
          </w:p>
        </w:tc>
      </w:tr>
      <w:tr w:rsidR="00810869" w:rsidRPr="00352EC5" w:rsidTr="003F2A76">
        <w:trPr>
          <w:gridAfter w:val="2"/>
          <w:wAfter w:w="165" w:type="dxa"/>
          <w:trHeight w:val="430"/>
        </w:trPr>
        <w:tc>
          <w:tcPr>
            <w:tcW w:w="1307" w:type="dxa"/>
            <w:gridSpan w:val="5"/>
            <w:tcBorders>
              <w:top w:val="nil"/>
              <w:left w:val="single" w:sz="8" w:space="0" w:color="auto"/>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Methyl Cellulose </w:t>
            </w: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500 mg</w:t>
            </w:r>
          </w:p>
        </w:tc>
      </w:tr>
      <w:tr w:rsidR="000F76E0" w:rsidRPr="00352EC5" w:rsidTr="003F2A76">
        <w:trPr>
          <w:gridAfter w:val="2"/>
          <w:wAfter w:w="165" w:type="dxa"/>
          <w:trHeight w:val="300"/>
        </w:trPr>
        <w:tc>
          <w:tcPr>
            <w:tcW w:w="1307" w:type="dxa"/>
            <w:gridSpan w:val="5"/>
            <w:vMerge w:val="restart"/>
            <w:tcBorders>
              <w:top w:val="nil"/>
              <w:left w:val="single" w:sz="8" w:space="0" w:color="000000"/>
              <w:right w:val="single" w:sz="8" w:space="0" w:color="000000"/>
            </w:tcBorders>
            <w:shd w:val="clear" w:color="auto" w:fill="auto"/>
            <w:vAlign w:val="center"/>
          </w:tcPr>
          <w:p w:rsidR="000F76E0" w:rsidRPr="00352EC5" w:rsidRDefault="000F76E0" w:rsidP="003F2A76">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nil"/>
              <w:right w:val="single" w:sz="8" w:space="0" w:color="000000"/>
            </w:tcBorders>
            <w:shd w:val="clear" w:color="auto" w:fill="auto"/>
            <w:vAlign w:val="center"/>
            <w:hideMark/>
          </w:tcPr>
          <w:p w:rsidR="000F76E0" w:rsidRPr="00352EC5" w:rsidRDefault="000F76E0"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Psyllium </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0F76E0" w:rsidRPr="00352EC5" w:rsidRDefault="000F76E0"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400mg</w:t>
            </w:r>
          </w:p>
        </w:tc>
      </w:tr>
      <w:tr w:rsidR="000F76E0" w:rsidRPr="00352EC5" w:rsidTr="003F2A76">
        <w:trPr>
          <w:gridAfter w:val="2"/>
          <w:wAfter w:w="165" w:type="dxa"/>
          <w:trHeight w:val="240"/>
        </w:trPr>
        <w:tc>
          <w:tcPr>
            <w:tcW w:w="1307" w:type="dxa"/>
            <w:gridSpan w:val="5"/>
            <w:vMerge/>
            <w:tcBorders>
              <w:left w:val="single" w:sz="8" w:space="0" w:color="000000"/>
              <w:bottom w:val="single" w:sz="8" w:space="0" w:color="000000"/>
              <w:right w:val="single" w:sz="8" w:space="0" w:color="000000"/>
            </w:tcBorders>
            <w:shd w:val="clear" w:color="auto" w:fill="auto"/>
            <w:vAlign w:val="center"/>
          </w:tcPr>
          <w:p w:rsidR="000F76E0" w:rsidRPr="00352EC5" w:rsidRDefault="000F76E0"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bottom w:val="single" w:sz="8" w:space="0" w:color="000000"/>
              <w:right w:val="single" w:sz="8" w:space="0" w:color="000000"/>
            </w:tcBorders>
            <w:shd w:val="clear" w:color="auto" w:fill="auto"/>
            <w:vAlign w:val="center"/>
            <w:hideMark/>
          </w:tcPr>
          <w:p w:rsidR="000F76E0" w:rsidRPr="00352EC5" w:rsidRDefault="000F76E0"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0F76E0" w:rsidRPr="00352EC5" w:rsidRDefault="000F76E0"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Powder 3.5gm/sachet</w:t>
            </w:r>
          </w:p>
        </w:tc>
      </w:tr>
      <w:tr w:rsidR="00810869" w:rsidRPr="00352EC5" w:rsidTr="003F2A76">
        <w:trPr>
          <w:gridAfter w:val="2"/>
          <w:wAfter w:w="165" w:type="dxa"/>
          <w:trHeight w:val="324"/>
        </w:trPr>
        <w:tc>
          <w:tcPr>
            <w:tcW w:w="9522" w:type="dxa"/>
            <w:gridSpan w:val="14"/>
            <w:tcBorders>
              <w:top w:val="nil"/>
              <w:bottom w:val="single" w:sz="8" w:space="0" w:color="000000"/>
            </w:tcBorders>
            <w:shd w:val="clear" w:color="auto" w:fill="auto"/>
          </w:tcPr>
          <w:p w:rsidR="00766A1A" w:rsidRPr="00352EC5" w:rsidRDefault="000F76E0" w:rsidP="003F2A76">
            <w:pPr>
              <w:pStyle w:val="Heading2"/>
              <w:rPr>
                <w:rFonts w:ascii="Times New Roman" w:eastAsia="Times New Roman" w:hAnsi="Times New Roman" w:cs="Times New Roman"/>
                <w:b/>
                <w:bCs/>
              </w:rPr>
            </w:pPr>
            <w:r w:rsidRPr="00352EC5">
              <w:rPr>
                <w:rFonts w:ascii="Times New Roman" w:eastAsia="Times New Roman" w:hAnsi="Times New Roman" w:cs="Times New Roman"/>
                <w:b/>
                <w:bCs/>
              </w:rPr>
              <w:tab/>
            </w:r>
          </w:p>
          <w:p w:rsidR="00766A1A" w:rsidRPr="00352EC5" w:rsidRDefault="00AA52AD" w:rsidP="003F2A76">
            <w:pPr>
              <w:pStyle w:val="Heading2"/>
              <w:rPr>
                <w:rFonts w:ascii="Times New Roman" w:hAnsi="Times New Roman" w:cs="Times New Roman"/>
                <w:b/>
                <w:bCs/>
                <w:color w:val="000000" w:themeColor="text1"/>
                <w:sz w:val="24"/>
                <w:szCs w:val="24"/>
              </w:rPr>
            </w:pPr>
            <w:bookmarkStart w:id="23" w:name="_Toc78296155"/>
            <w:r w:rsidRPr="00352EC5">
              <w:rPr>
                <w:rFonts w:ascii="Times New Roman" w:hAnsi="Times New Roman" w:cs="Times New Roman"/>
                <w:b/>
                <w:bCs/>
                <w:color w:val="000000" w:themeColor="text1"/>
                <w:sz w:val="24"/>
                <w:szCs w:val="24"/>
              </w:rPr>
              <w:t>GI 7</w:t>
            </w:r>
            <w:r w:rsidR="003917A6" w:rsidRPr="00352EC5">
              <w:rPr>
                <w:rFonts w:ascii="Times New Roman" w:hAnsi="Times New Roman" w:cs="Times New Roman"/>
                <w:b/>
                <w:bCs/>
                <w:color w:val="000000" w:themeColor="text1"/>
                <w:sz w:val="24"/>
                <w:szCs w:val="24"/>
              </w:rPr>
              <w:t xml:space="preserve">00 Medicines for Diarrhea </w:t>
            </w:r>
            <w:r w:rsidRPr="00352EC5">
              <w:rPr>
                <w:rFonts w:ascii="Times New Roman" w:hAnsi="Times New Roman" w:cs="Times New Roman"/>
                <w:b/>
                <w:bCs/>
                <w:color w:val="000000" w:themeColor="text1"/>
                <w:sz w:val="24"/>
                <w:szCs w:val="24"/>
              </w:rPr>
              <w:t>Management</w:t>
            </w:r>
            <w:bookmarkEnd w:id="23"/>
          </w:p>
          <w:p w:rsidR="00AA52AD" w:rsidRPr="00352EC5" w:rsidRDefault="000F76E0" w:rsidP="003F2A76">
            <w:pPr>
              <w:pStyle w:val="Heading2"/>
              <w:rPr>
                <w:rFonts w:ascii="Times New Roman" w:hAnsi="Times New Roman" w:cs="Times New Roman"/>
                <w:b/>
                <w:bCs/>
              </w:rPr>
            </w:pPr>
            <w:r w:rsidRPr="00352EC5">
              <w:rPr>
                <w:rFonts w:ascii="Times New Roman" w:hAnsi="Times New Roman" w:cs="Times New Roman"/>
                <w:b/>
                <w:bCs/>
              </w:rPr>
              <w:tab/>
            </w:r>
          </w:p>
        </w:tc>
      </w:tr>
      <w:tr w:rsidR="00047990" w:rsidRPr="00352EC5" w:rsidTr="003F2A76">
        <w:trPr>
          <w:gridAfter w:val="2"/>
          <w:wAfter w:w="165" w:type="dxa"/>
          <w:trHeight w:val="690"/>
        </w:trPr>
        <w:tc>
          <w:tcPr>
            <w:tcW w:w="1307" w:type="dxa"/>
            <w:gridSpan w:val="5"/>
            <w:vMerge w:val="restart"/>
            <w:tcBorders>
              <w:top w:val="nil"/>
              <w:left w:val="single" w:sz="8" w:space="0" w:color="000000"/>
              <w:right w:val="single" w:sz="8" w:space="0" w:color="000000"/>
            </w:tcBorders>
            <w:shd w:val="clear" w:color="auto" w:fill="auto"/>
            <w:vAlign w:val="center"/>
          </w:tcPr>
          <w:p w:rsidR="00047990" w:rsidRPr="00352EC5" w:rsidRDefault="00867FA5" w:rsidP="003F2A76">
            <w:pPr>
              <w:pStyle w:val="ListParagraph"/>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1</w:t>
            </w:r>
          </w:p>
        </w:tc>
        <w:tc>
          <w:tcPr>
            <w:tcW w:w="2990" w:type="dxa"/>
            <w:gridSpan w:val="3"/>
            <w:vMerge w:val="restart"/>
            <w:tcBorders>
              <w:top w:val="nil"/>
              <w:left w:val="nil"/>
              <w:right w:val="single" w:sz="4" w:space="0" w:color="auto"/>
            </w:tcBorders>
            <w:shd w:val="clear" w:color="auto" w:fill="auto"/>
            <w:vAlign w:val="center"/>
            <w:hideMark/>
          </w:tcPr>
          <w:p w:rsidR="00047990" w:rsidRPr="00352EC5" w:rsidRDefault="00047990"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Rehydration Salt</w:t>
            </w:r>
          </w:p>
        </w:tc>
        <w:tc>
          <w:tcPr>
            <w:tcW w:w="1459" w:type="dxa"/>
            <w:gridSpan w:val="3"/>
            <w:tcBorders>
              <w:top w:val="nil"/>
              <w:left w:val="single" w:sz="4" w:space="0" w:color="auto"/>
              <w:bottom w:val="single" w:sz="4" w:space="0" w:color="auto"/>
              <w:right w:val="single" w:sz="4" w:space="0" w:color="auto"/>
            </w:tcBorders>
            <w:shd w:val="clear" w:color="auto" w:fill="auto"/>
            <w:vAlign w:val="center"/>
            <w:hideMark/>
          </w:tcPr>
          <w:p w:rsidR="00047990" w:rsidRPr="00352EC5" w:rsidRDefault="00F553DD" w:rsidP="003F2A7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Composition</w:t>
            </w:r>
          </w:p>
        </w:tc>
        <w:tc>
          <w:tcPr>
            <w:tcW w:w="1296" w:type="dxa"/>
            <w:gridSpan w:val="2"/>
            <w:tcBorders>
              <w:top w:val="nil"/>
              <w:left w:val="single" w:sz="4" w:space="0" w:color="auto"/>
              <w:bottom w:val="single" w:sz="4" w:space="0" w:color="auto"/>
              <w:right w:val="single" w:sz="4" w:space="0" w:color="auto"/>
            </w:tcBorders>
            <w:shd w:val="clear" w:color="auto" w:fill="auto"/>
            <w:vAlign w:val="center"/>
          </w:tcPr>
          <w:p w:rsidR="00047990" w:rsidRPr="00352EC5" w:rsidRDefault="00047990" w:rsidP="003F2A7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Reduced Osmola</w:t>
            </w:r>
            <w:r w:rsidR="00F553DD" w:rsidRPr="00352EC5">
              <w:rPr>
                <w:rFonts w:ascii="Times New Roman" w:eastAsia="Times New Roman" w:hAnsi="Times New Roman" w:cs="Times New Roman"/>
                <w:color w:val="000000" w:themeColor="text1"/>
                <w:sz w:val="24"/>
                <w:szCs w:val="24"/>
              </w:rPr>
              <w:t>rity ORS (mmol/L)*</w:t>
            </w:r>
          </w:p>
        </w:tc>
        <w:tc>
          <w:tcPr>
            <w:tcW w:w="2470" w:type="dxa"/>
            <w:tcBorders>
              <w:top w:val="nil"/>
              <w:left w:val="single" w:sz="4" w:space="0" w:color="auto"/>
              <w:bottom w:val="single" w:sz="4" w:space="0" w:color="auto"/>
              <w:right w:val="single" w:sz="4" w:space="0" w:color="auto"/>
            </w:tcBorders>
            <w:shd w:val="clear" w:color="auto" w:fill="auto"/>
            <w:vAlign w:val="center"/>
          </w:tcPr>
          <w:p w:rsidR="00047990" w:rsidRPr="00352EC5" w:rsidRDefault="00F553DD" w:rsidP="003F2A7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Standard Osmolarity(mmol/L)**</w:t>
            </w:r>
          </w:p>
        </w:tc>
      </w:tr>
      <w:tr w:rsidR="00867FA5" w:rsidRPr="00352EC5" w:rsidTr="003F2A76">
        <w:trPr>
          <w:gridAfter w:val="2"/>
          <w:wAfter w:w="165" w:type="dxa"/>
          <w:trHeight w:val="420"/>
        </w:trPr>
        <w:tc>
          <w:tcPr>
            <w:tcW w:w="1307" w:type="dxa"/>
            <w:gridSpan w:val="5"/>
            <w:vMerge/>
            <w:tcBorders>
              <w:left w:val="single" w:sz="8" w:space="0" w:color="000000"/>
              <w:right w:val="single" w:sz="8" w:space="0" w:color="000000"/>
            </w:tcBorders>
            <w:shd w:val="clear" w:color="auto" w:fill="auto"/>
            <w:vAlign w:val="center"/>
          </w:tcPr>
          <w:p w:rsidR="00047990" w:rsidRPr="00352EC5" w:rsidRDefault="00047990"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right w:val="single" w:sz="4" w:space="0" w:color="auto"/>
            </w:tcBorders>
            <w:shd w:val="clear" w:color="auto" w:fill="auto"/>
            <w:vAlign w:val="center"/>
            <w:hideMark/>
          </w:tcPr>
          <w:p w:rsidR="00047990" w:rsidRPr="00352EC5" w:rsidRDefault="00047990" w:rsidP="003F2A76">
            <w:pPr>
              <w:spacing w:after="0" w:line="240" w:lineRule="auto"/>
              <w:rPr>
                <w:rFonts w:ascii="Times New Roman" w:eastAsia="Times New Roman" w:hAnsi="Times New Roman" w:cs="Times New Roman"/>
                <w:color w:val="000000" w:themeColor="text1"/>
                <w:sz w:val="24"/>
                <w:szCs w:val="24"/>
              </w:rPr>
            </w:pP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990" w:rsidRPr="00352EC5" w:rsidRDefault="00F553DD" w:rsidP="003F2A7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Glucose</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990" w:rsidRPr="00352EC5" w:rsidRDefault="00F553DD" w:rsidP="003F2A7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75</w:t>
            </w:r>
          </w:p>
        </w:tc>
        <w:tc>
          <w:tcPr>
            <w:tcW w:w="2482"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47990" w:rsidRPr="00352EC5" w:rsidRDefault="00F553DD" w:rsidP="003F2A76">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111</w:t>
            </w:r>
          </w:p>
        </w:tc>
      </w:tr>
      <w:tr w:rsidR="00867FA5" w:rsidRPr="00352EC5" w:rsidTr="003F2A76">
        <w:trPr>
          <w:gridAfter w:val="2"/>
          <w:wAfter w:w="165" w:type="dxa"/>
          <w:trHeight w:val="480"/>
        </w:trPr>
        <w:tc>
          <w:tcPr>
            <w:tcW w:w="1307" w:type="dxa"/>
            <w:gridSpan w:val="5"/>
            <w:vMerge/>
            <w:tcBorders>
              <w:left w:val="single" w:sz="8" w:space="0" w:color="000000"/>
              <w:right w:val="single" w:sz="8" w:space="0" w:color="000000"/>
            </w:tcBorders>
            <w:shd w:val="clear" w:color="auto" w:fill="auto"/>
            <w:vAlign w:val="center"/>
          </w:tcPr>
          <w:p w:rsidR="00047990" w:rsidRPr="00352EC5" w:rsidRDefault="00047990"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right w:val="single" w:sz="4" w:space="0" w:color="auto"/>
            </w:tcBorders>
            <w:shd w:val="clear" w:color="auto" w:fill="auto"/>
            <w:vAlign w:val="center"/>
            <w:hideMark/>
          </w:tcPr>
          <w:p w:rsidR="00047990" w:rsidRPr="00352EC5" w:rsidRDefault="00047990" w:rsidP="003F2A76">
            <w:pPr>
              <w:spacing w:after="0" w:line="240" w:lineRule="auto"/>
              <w:rPr>
                <w:rFonts w:ascii="Times New Roman" w:eastAsia="Times New Roman" w:hAnsi="Times New Roman" w:cs="Times New Roman"/>
                <w:color w:val="000000" w:themeColor="text1"/>
                <w:sz w:val="24"/>
                <w:szCs w:val="24"/>
              </w:rPr>
            </w:pP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990" w:rsidRPr="00352EC5" w:rsidRDefault="00F553DD"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Sodium</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990" w:rsidRPr="00352EC5" w:rsidRDefault="00F553DD"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75</w:t>
            </w:r>
          </w:p>
        </w:tc>
        <w:tc>
          <w:tcPr>
            <w:tcW w:w="2482"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47990" w:rsidRPr="00352EC5" w:rsidRDefault="00F553DD"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90</w:t>
            </w:r>
          </w:p>
        </w:tc>
      </w:tr>
      <w:tr w:rsidR="00867FA5" w:rsidRPr="00352EC5" w:rsidTr="003F2A76">
        <w:trPr>
          <w:gridAfter w:val="2"/>
          <w:wAfter w:w="165" w:type="dxa"/>
          <w:trHeight w:val="360"/>
        </w:trPr>
        <w:tc>
          <w:tcPr>
            <w:tcW w:w="1307" w:type="dxa"/>
            <w:gridSpan w:val="5"/>
            <w:vMerge/>
            <w:tcBorders>
              <w:left w:val="single" w:sz="8" w:space="0" w:color="000000"/>
              <w:right w:val="single" w:sz="8" w:space="0" w:color="000000"/>
            </w:tcBorders>
            <w:shd w:val="clear" w:color="auto" w:fill="auto"/>
            <w:vAlign w:val="center"/>
          </w:tcPr>
          <w:p w:rsidR="00047990" w:rsidRPr="00352EC5" w:rsidRDefault="00047990"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right w:val="single" w:sz="4" w:space="0" w:color="auto"/>
            </w:tcBorders>
            <w:shd w:val="clear" w:color="auto" w:fill="auto"/>
            <w:vAlign w:val="center"/>
            <w:hideMark/>
          </w:tcPr>
          <w:p w:rsidR="00047990" w:rsidRPr="00352EC5" w:rsidRDefault="00047990" w:rsidP="003F2A76">
            <w:pPr>
              <w:spacing w:after="0" w:line="240" w:lineRule="auto"/>
              <w:rPr>
                <w:rFonts w:ascii="Times New Roman" w:eastAsia="Times New Roman" w:hAnsi="Times New Roman" w:cs="Times New Roman"/>
                <w:color w:val="000000" w:themeColor="text1"/>
                <w:sz w:val="24"/>
                <w:szCs w:val="24"/>
              </w:rPr>
            </w:pP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990" w:rsidRPr="00352EC5" w:rsidRDefault="00047990"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 xml:space="preserve">Potassium </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990" w:rsidRPr="00352EC5" w:rsidRDefault="00F553DD"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20</w:t>
            </w:r>
          </w:p>
        </w:tc>
        <w:tc>
          <w:tcPr>
            <w:tcW w:w="2482"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47990" w:rsidRPr="00352EC5" w:rsidRDefault="00F553DD"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20</w:t>
            </w:r>
          </w:p>
        </w:tc>
      </w:tr>
      <w:tr w:rsidR="00867FA5" w:rsidRPr="00352EC5" w:rsidTr="003F2A76">
        <w:trPr>
          <w:gridAfter w:val="2"/>
          <w:wAfter w:w="165" w:type="dxa"/>
          <w:trHeight w:val="780"/>
        </w:trPr>
        <w:tc>
          <w:tcPr>
            <w:tcW w:w="1307" w:type="dxa"/>
            <w:gridSpan w:val="5"/>
            <w:vMerge/>
            <w:tcBorders>
              <w:left w:val="single" w:sz="8" w:space="0" w:color="000000"/>
              <w:right w:val="single" w:sz="8" w:space="0" w:color="000000"/>
            </w:tcBorders>
            <w:shd w:val="clear" w:color="auto" w:fill="auto"/>
            <w:vAlign w:val="center"/>
          </w:tcPr>
          <w:p w:rsidR="00047990" w:rsidRPr="00352EC5" w:rsidRDefault="00047990"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right w:val="single" w:sz="4" w:space="0" w:color="auto"/>
            </w:tcBorders>
            <w:shd w:val="clear" w:color="auto" w:fill="auto"/>
            <w:vAlign w:val="center"/>
            <w:hideMark/>
          </w:tcPr>
          <w:p w:rsidR="00047990" w:rsidRPr="00352EC5" w:rsidRDefault="00047990" w:rsidP="003F2A76">
            <w:pPr>
              <w:spacing w:after="0" w:line="240" w:lineRule="auto"/>
              <w:rPr>
                <w:rFonts w:ascii="Times New Roman" w:eastAsia="Times New Roman" w:hAnsi="Times New Roman" w:cs="Times New Roman"/>
                <w:color w:val="000000" w:themeColor="text1"/>
                <w:sz w:val="24"/>
                <w:szCs w:val="24"/>
              </w:rPr>
            </w:pP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990"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Chloride</w:t>
            </w:r>
          </w:p>
          <w:p w:rsidR="00047990" w:rsidRPr="00352EC5" w:rsidRDefault="00047990" w:rsidP="003F2A76">
            <w:pPr>
              <w:autoSpaceDE w:val="0"/>
              <w:autoSpaceDN w:val="0"/>
              <w:adjustRightInd w:val="0"/>
              <w:spacing w:after="0" w:line="360" w:lineRule="auto"/>
              <w:rPr>
                <w:rFonts w:ascii="Times New Roman" w:hAnsi="Times New Roman" w:cs="Times New Roman"/>
                <w:color w:val="000000" w:themeColor="text1"/>
                <w:sz w:val="24"/>
                <w:szCs w:val="24"/>
              </w:rPr>
            </w:pP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990"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65</w:t>
            </w:r>
          </w:p>
        </w:tc>
        <w:tc>
          <w:tcPr>
            <w:tcW w:w="2482"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47990"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80</w:t>
            </w:r>
          </w:p>
        </w:tc>
      </w:tr>
      <w:tr w:rsidR="00047990" w:rsidRPr="00352EC5" w:rsidTr="003F2A76">
        <w:trPr>
          <w:gridAfter w:val="2"/>
          <w:wAfter w:w="165" w:type="dxa"/>
          <w:trHeight w:val="348"/>
        </w:trPr>
        <w:tc>
          <w:tcPr>
            <w:tcW w:w="1307" w:type="dxa"/>
            <w:gridSpan w:val="5"/>
            <w:vMerge/>
            <w:tcBorders>
              <w:left w:val="single" w:sz="8" w:space="0" w:color="000000"/>
              <w:right w:val="single" w:sz="8" w:space="0" w:color="000000"/>
            </w:tcBorders>
            <w:shd w:val="clear" w:color="auto" w:fill="auto"/>
            <w:vAlign w:val="center"/>
          </w:tcPr>
          <w:p w:rsidR="00047990" w:rsidRPr="00352EC5" w:rsidRDefault="00047990"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right w:val="single" w:sz="4" w:space="0" w:color="auto"/>
            </w:tcBorders>
            <w:shd w:val="clear" w:color="auto" w:fill="auto"/>
            <w:vAlign w:val="center"/>
            <w:hideMark/>
          </w:tcPr>
          <w:p w:rsidR="00047990" w:rsidRPr="00352EC5" w:rsidRDefault="00047990" w:rsidP="003F2A76">
            <w:pPr>
              <w:spacing w:after="0" w:line="240" w:lineRule="auto"/>
              <w:rPr>
                <w:rFonts w:ascii="Times New Roman" w:eastAsia="Times New Roman" w:hAnsi="Times New Roman" w:cs="Times New Roman"/>
                <w:color w:val="000000" w:themeColor="text1"/>
                <w:sz w:val="24"/>
                <w:szCs w:val="24"/>
              </w:rPr>
            </w:pP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990"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Citrate</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990"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10</w:t>
            </w:r>
          </w:p>
        </w:tc>
        <w:tc>
          <w:tcPr>
            <w:tcW w:w="2482"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47990"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10</w:t>
            </w:r>
          </w:p>
        </w:tc>
      </w:tr>
      <w:tr w:rsidR="000019F2" w:rsidRPr="00352EC5" w:rsidTr="003F2A76">
        <w:trPr>
          <w:gridAfter w:val="2"/>
          <w:wAfter w:w="165" w:type="dxa"/>
          <w:trHeight w:val="348"/>
        </w:trPr>
        <w:tc>
          <w:tcPr>
            <w:tcW w:w="1307" w:type="dxa"/>
            <w:gridSpan w:val="5"/>
            <w:tcBorders>
              <w:left w:val="single" w:sz="8" w:space="0" w:color="000000"/>
              <w:bottom w:val="single" w:sz="4" w:space="0" w:color="auto"/>
              <w:right w:val="single" w:sz="8" w:space="0" w:color="000000"/>
            </w:tcBorders>
            <w:shd w:val="clear" w:color="auto" w:fill="auto"/>
            <w:vAlign w:val="center"/>
          </w:tcPr>
          <w:p w:rsidR="000019F2" w:rsidRPr="00352EC5" w:rsidRDefault="000019F2" w:rsidP="003F2A76">
            <w:p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left w:val="nil"/>
              <w:bottom w:val="single" w:sz="4" w:space="0" w:color="auto"/>
              <w:right w:val="single" w:sz="4" w:space="0" w:color="auto"/>
            </w:tcBorders>
            <w:shd w:val="clear" w:color="auto" w:fill="auto"/>
            <w:vAlign w:val="center"/>
            <w:hideMark/>
          </w:tcPr>
          <w:p w:rsidR="000019F2" w:rsidRPr="00352EC5" w:rsidRDefault="000019F2" w:rsidP="003F2A76">
            <w:pPr>
              <w:spacing w:after="0" w:line="240" w:lineRule="auto"/>
              <w:rPr>
                <w:rFonts w:ascii="Times New Roman" w:eastAsia="Times New Roman" w:hAnsi="Times New Roman" w:cs="Times New Roman"/>
                <w:color w:val="000000" w:themeColor="text1"/>
                <w:sz w:val="24"/>
                <w:szCs w:val="24"/>
              </w:rPr>
            </w:pP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19F2" w:rsidRPr="00352EC5" w:rsidRDefault="00CB695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Total O</w:t>
            </w:r>
            <w:r w:rsidR="000019F2" w:rsidRPr="00352EC5">
              <w:rPr>
                <w:rFonts w:ascii="Times New Roman" w:hAnsi="Times New Roman" w:cs="Times New Roman"/>
                <w:color w:val="000000" w:themeColor="text1"/>
                <w:sz w:val="24"/>
                <w:szCs w:val="24"/>
              </w:rPr>
              <w:t>smolarity</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19F2"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245</w:t>
            </w:r>
          </w:p>
        </w:tc>
        <w:tc>
          <w:tcPr>
            <w:tcW w:w="2482"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019F2" w:rsidRPr="00352EC5" w:rsidRDefault="000019F2"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311</w:t>
            </w:r>
          </w:p>
        </w:tc>
      </w:tr>
      <w:tr w:rsidR="000019F2" w:rsidRPr="00352EC5" w:rsidTr="003F2A76">
        <w:trPr>
          <w:gridAfter w:val="2"/>
          <w:wAfter w:w="165" w:type="dxa"/>
          <w:trHeight w:val="385"/>
        </w:trPr>
        <w:tc>
          <w:tcPr>
            <w:tcW w:w="9522" w:type="dxa"/>
            <w:gridSpan w:val="14"/>
            <w:tcBorders>
              <w:top w:val="single" w:sz="4" w:space="0" w:color="auto"/>
              <w:bottom w:val="single" w:sz="4" w:space="0" w:color="auto"/>
            </w:tcBorders>
            <w:shd w:val="clear" w:color="auto" w:fill="auto"/>
            <w:vAlign w:val="center"/>
          </w:tcPr>
          <w:p w:rsidR="00505B9D" w:rsidRPr="00505B9D" w:rsidRDefault="00505B9D" w:rsidP="00505B9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505B9D">
              <w:rPr>
                <w:rFonts w:ascii="Times New Roman" w:eastAsia="Times New Roman" w:hAnsi="Times New Roman" w:cs="Times New Roman"/>
                <w:color w:val="000000" w:themeColor="text1"/>
                <w:sz w:val="24"/>
                <w:szCs w:val="24"/>
              </w:rPr>
              <w:t>*Dispensed in powder form with the following ingredients(all measured in g/L): sodiumchloride 2.6,trisodium citrate 2.9, potassium chloride 1.5, andglucose 13.5</w:t>
            </w:r>
          </w:p>
          <w:p w:rsidR="00505B9D" w:rsidRPr="00505B9D" w:rsidRDefault="00505B9D" w:rsidP="00505B9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505B9D">
              <w:rPr>
                <w:rFonts w:ascii="Times New Roman" w:eastAsia="Times New Roman" w:hAnsi="Times New Roman" w:cs="Times New Roman"/>
                <w:color w:val="000000" w:themeColor="text1"/>
                <w:sz w:val="24"/>
                <w:szCs w:val="24"/>
              </w:rPr>
              <w:t xml:space="preserve">**Dispensed in powder form with the following ingredients(all measured in g/L): sodium </w:t>
            </w:r>
            <w:r w:rsidRPr="00505B9D">
              <w:rPr>
                <w:rFonts w:ascii="Times New Roman" w:eastAsia="Times New Roman" w:hAnsi="Times New Roman" w:cs="Times New Roman"/>
                <w:color w:val="000000" w:themeColor="text1"/>
                <w:sz w:val="24"/>
                <w:szCs w:val="24"/>
              </w:rPr>
              <w:lastRenderedPageBreak/>
              <w:t>chloride 3.5,trisodium citrate 2.9, potassium chloride 1.5, andglucose 20</w:t>
            </w:r>
          </w:p>
          <w:p w:rsidR="000019F2" w:rsidRPr="00352EC5" w:rsidRDefault="00505B9D" w:rsidP="00505B9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505B9D">
              <w:rPr>
                <w:rFonts w:ascii="Times New Roman" w:eastAsia="Times New Roman" w:hAnsi="Times New Roman" w:cs="Times New Roman"/>
                <w:color w:val="000000" w:themeColor="text1"/>
                <w:sz w:val="24"/>
                <w:szCs w:val="24"/>
              </w:rPr>
              <w:t>ORS=Oral rehydration solution; WHO=World Health</w:t>
            </w:r>
            <w:r w:rsidRPr="00352EC5">
              <w:rPr>
                <w:rFonts w:ascii="Times New Roman" w:eastAsia="Times New Roman" w:hAnsi="Times New Roman" w:cs="Times New Roman"/>
                <w:color w:val="000000" w:themeColor="text1"/>
                <w:sz w:val="24"/>
                <w:szCs w:val="24"/>
              </w:rPr>
              <w:t>Organization</w:t>
            </w:r>
          </w:p>
        </w:tc>
      </w:tr>
      <w:tr w:rsidR="00810869" w:rsidRPr="00352EC5" w:rsidTr="003F2A76">
        <w:trPr>
          <w:gridAfter w:val="2"/>
          <w:wAfter w:w="165" w:type="dxa"/>
          <w:trHeight w:val="948"/>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ReSoMal</w:t>
            </w:r>
          </w:p>
        </w:tc>
        <w:tc>
          <w:tcPr>
            <w:tcW w:w="5225" w:type="dxa"/>
            <w:gridSpan w:val="6"/>
            <w:tcBorders>
              <w:top w:val="nil"/>
              <w:left w:val="nil"/>
              <w:bottom w:val="single" w:sz="4" w:space="0" w:color="auto"/>
              <w:right w:val="single" w:sz="8" w:space="0" w:color="000000"/>
            </w:tcBorders>
            <w:shd w:val="clear" w:color="auto" w:fill="auto"/>
            <w:vAlign w:val="center"/>
            <w:hideMark/>
          </w:tcPr>
          <w:p w:rsidR="00AA52AD" w:rsidRPr="00352EC5" w:rsidRDefault="00031669" w:rsidP="003F2A76">
            <w:pPr>
              <w:spacing w:after="0" w:line="360" w:lineRule="auto"/>
              <w:rPr>
                <w:rFonts w:ascii="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Rehydration solution each sachet for 2 liter</w:t>
            </w:r>
            <w:r w:rsidR="00AA52AD" w:rsidRPr="00352EC5">
              <w:rPr>
                <w:rFonts w:ascii="Times New Roman" w:hAnsi="Times New Roman" w:cs="Times New Roman"/>
                <w:color w:val="000000" w:themeColor="text1"/>
                <w:sz w:val="24"/>
                <w:szCs w:val="24"/>
              </w:rPr>
              <w:t xml:space="preserve"> contains</w:t>
            </w:r>
          </w:p>
          <w:p w:rsidR="00AA52AD" w:rsidRPr="00352EC5" w:rsidRDefault="00AA52AD" w:rsidP="003F2A76">
            <w:pPr>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Glucose 125</w:t>
            </w:r>
          </w:p>
          <w:p w:rsidR="00AA52AD" w:rsidRPr="00352EC5" w:rsidRDefault="00AA52AD" w:rsidP="003F2A76">
            <w:pPr>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Sodium 45</w:t>
            </w:r>
          </w:p>
          <w:p w:rsidR="00AA52AD" w:rsidRPr="00352EC5" w:rsidRDefault="00AA52AD" w:rsidP="003F2A76">
            <w:pPr>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Potassium 40</w:t>
            </w:r>
          </w:p>
          <w:p w:rsidR="00AA52AD" w:rsidRPr="00352EC5" w:rsidRDefault="00AA52AD" w:rsidP="003F2A76">
            <w:pPr>
              <w:spacing w:after="0"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Chloride 70</w:t>
            </w:r>
          </w:p>
          <w:p w:rsidR="00031669" w:rsidRPr="00352EC5" w:rsidRDefault="00AA52AD"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Total Osmolarity294meq/L</w:t>
            </w:r>
          </w:p>
        </w:tc>
      </w:tr>
      <w:tr w:rsidR="008C6091" w:rsidRPr="00352EC5" w:rsidTr="003F2A76">
        <w:trPr>
          <w:gridAfter w:val="2"/>
          <w:wAfter w:w="165" w:type="dxa"/>
          <w:trHeight w:val="378"/>
        </w:trPr>
        <w:tc>
          <w:tcPr>
            <w:tcW w:w="1307" w:type="dxa"/>
            <w:gridSpan w:val="5"/>
            <w:vMerge w:val="restart"/>
            <w:tcBorders>
              <w:top w:val="single" w:sz="4" w:space="0" w:color="auto"/>
              <w:left w:val="single" w:sz="8" w:space="0" w:color="000000"/>
              <w:right w:val="single" w:sz="8" w:space="0" w:color="000000"/>
            </w:tcBorders>
            <w:shd w:val="clear" w:color="auto" w:fill="auto"/>
            <w:vAlign w:val="center"/>
          </w:tcPr>
          <w:p w:rsidR="008C6091" w:rsidRPr="00352EC5" w:rsidRDefault="008C6091" w:rsidP="003F2A76">
            <w:pPr>
              <w:pStyle w:val="ListParagraph"/>
              <w:numPr>
                <w:ilvl w:val="0"/>
                <w:numId w:val="1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nil"/>
              <w:right w:val="single" w:sz="8" w:space="0" w:color="000000"/>
            </w:tcBorders>
            <w:shd w:val="clear" w:color="auto" w:fill="auto"/>
            <w:vAlign w:val="center"/>
            <w:hideMark/>
          </w:tcPr>
          <w:p w:rsidR="008C6091" w:rsidRPr="00352EC5" w:rsidRDefault="008C6091"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Zinc Sulphate</w:t>
            </w:r>
          </w:p>
          <w:p w:rsidR="008C6091" w:rsidRPr="00352EC5" w:rsidRDefault="008C6091"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4" w:space="0" w:color="auto"/>
              <w:right w:val="single" w:sz="8" w:space="0" w:color="000000"/>
            </w:tcBorders>
            <w:shd w:val="clear" w:color="auto" w:fill="auto"/>
            <w:vAlign w:val="center"/>
            <w:hideMark/>
          </w:tcPr>
          <w:p w:rsidR="008C6091" w:rsidRPr="00352EC5" w:rsidRDefault="008C6091" w:rsidP="003F2A76">
            <w:pPr>
              <w:spacing w:after="0" w:line="36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(dispersible) 10mg; 20mg; 40mg</w:t>
            </w:r>
          </w:p>
        </w:tc>
      </w:tr>
      <w:tr w:rsidR="008C6091" w:rsidRPr="00352EC5" w:rsidTr="003F2A76">
        <w:trPr>
          <w:gridAfter w:val="2"/>
          <w:wAfter w:w="165" w:type="dxa"/>
          <w:trHeight w:val="555"/>
        </w:trPr>
        <w:tc>
          <w:tcPr>
            <w:tcW w:w="1307" w:type="dxa"/>
            <w:gridSpan w:val="5"/>
            <w:vMerge/>
            <w:tcBorders>
              <w:left w:val="single" w:sz="8" w:space="0" w:color="000000"/>
              <w:bottom w:val="single" w:sz="4" w:space="0" w:color="auto"/>
              <w:right w:val="single" w:sz="8" w:space="0" w:color="000000"/>
            </w:tcBorders>
            <w:shd w:val="clear" w:color="auto" w:fill="auto"/>
            <w:vAlign w:val="center"/>
          </w:tcPr>
          <w:p w:rsidR="008C6091" w:rsidRPr="00352EC5" w:rsidRDefault="008C6091" w:rsidP="003F2A76">
            <w:pPr>
              <w:pStyle w:val="ListParagraph"/>
              <w:numPr>
                <w:ilvl w:val="0"/>
                <w:numId w:val="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tcBorders>
              <w:left w:val="nil"/>
              <w:bottom w:val="single" w:sz="4" w:space="0" w:color="auto"/>
              <w:right w:val="single" w:sz="8" w:space="0" w:color="000000"/>
            </w:tcBorders>
            <w:shd w:val="clear" w:color="auto" w:fill="auto"/>
            <w:vAlign w:val="center"/>
            <w:hideMark/>
          </w:tcPr>
          <w:p w:rsidR="008C6091" w:rsidRPr="00352EC5" w:rsidRDefault="008C6091"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8C6091" w:rsidRPr="00352EC5" w:rsidRDefault="008C6091" w:rsidP="003F2A76">
            <w:pPr>
              <w:spacing w:after="0" w:line="36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liquid 10mg/unit</w:t>
            </w:r>
          </w:p>
        </w:tc>
      </w:tr>
      <w:tr w:rsidR="00810869" w:rsidRPr="00352EC5" w:rsidTr="003F2A76">
        <w:trPr>
          <w:gridAfter w:val="2"/>
          <w:wAfter w:w="165" w:type="dxa"/>
          <w:trHeight w:val="548"/>
        </w:trPr>
        <w:tc>
          <w:tcPr>
            <w:tcW w:w="9522" w:type="dxa"/>
            <w:gridSpan w:val="14"/>
            <w:tcBorders>
              <w:top w:val="single" w:sz="4" w:space="0" w:color="auto"/>
              <w:bottom w:val="single" w:sz="4" w:space="0" w:color="auto"/>
            </w:tcBorders>
            <w:shd w:val="clear" w:color="auto" w:fill="auto"/>
          </w:tcPr>
          <w:p w:rsidR="00AA52AD" w:rsidRPr="00352EC5" w:rsidRDefault="00AA52AD" w:rsidP="004F134F">
            <w:pPr>
              <w:pStyle w:val="Heading2"/>
              <w:rPr>
                <w:rFonts w:ascii="Times New Roman" w:eastAsia="Times New Roman" w:hAnsi="Times New Roman" w:cs="Times New Roman"/>
                <w:b/>
                <w:bCs/>
              </w:rPr>
            </w:pPr>
          </w:p>
          <w:p w:rsidR="00AA52AD" w:rsidRPr="00352EC5" w:rsidRDefault="00AA52AD" w:rsidP="004F134F">
            <w:pPr>
              <w:pStyle w:val="Heading2"/>
              <w:rPr>
                <w:rFonts w:ascii="Times New Roman" w:hAnsi="Times New Roman" w:cs="Times New Roman"/>
                <w:b/>
                <w:bCs/>
                <w:color w:val="auto"/>
                <w:sz w:val="24"/>
                <w:szCs w:val="24"/>
              </w:rPr>
            </w:pPr>
            <w:bookmarkStart w:id="24" w:name="_Toc78296156"/>
            <w:r w:rsidRPr="00352EC5">
              <w:rPr>
                <w:rFonts w:ascii="Times New Roman" w:hAnsi="Times New Roman" w:cs="Times New Roman"/>
                <w:b/>
                <w:bCs/>
                <w:color w:val="auto"/>
                <w:sz w:val="24"/>
                <w:szCs w:val="24"/>
              </w:rPr>
              <w:t xml:space="preserve">GI </w:t>
            </w:r>
            <w:r w:rsidR="00CA7B34" w:rsidRPr="00352EC5">
              <w:rPr>
                <w:rFonts w:ascii="Times New Roman" w:hAnsi="Times New Roman" w:cs="Times New Roman"/>
                <w:b/>
                <w:bCs/>
                <w:color w:val="auto"/>
                <w:sz w:val="24"/>
                <w:szCs w:val="24"/>
              </w:rPr>
              <w:t>8</w:t>
            </w:r>
            <w:r w:rsidRPr="00352EC5">
              <w:rPr>
                <w:rFonts w:ascii="Times New Roman" w:hAnsi="Times New Roman" w:cs="Times New Roman"/>
                <w:b/>
                <w:bCs/>
                <w:color w:val="auto"/>
                <w:sz w:val="24"/>
                <w:szCs w:val="24"/>
              </w:rPr>
              <w:t>00 Antiflatulents</w:t>
            </w:r>
            <w:bookmarkEnd w:id="24"/>
          </w:p>
          <w:p w:rsidR="00CB6952" w:rsidRPr="00352EC5" w:rsidRDefault="00CB6952" w:rsidP="004F134F">
            <w:pPr>
              <w:pStyle w:val="Heading2"/>
              <w:rPr>
                <w:rFonts w:ascii="Times New Roman" w:hAnsi="Times New Roman" w:cs="Times New Roman"/>
                <w:b/>
                <w:bCs/>
              </w:rPr>
            </w:pPr>
          </w:p>
        </w:tc>
      </w:tr>
      <w:tr w:rsidR="00810869" w:rsidRPr="00352EC5" w:rsidTr="003F2A76">
        <w:trPr>
          <w:gridAfter w:val="2"/>
          <w:wAfter w:w="165" w:type="dxa"/>
          <w:trHeight w:val="636"/>
        </w:trPr>
        <w:tc>
          <w:tcPr>
            <w:tcW w:w="1307" w:type="dxa"/>
            <w:gridSpan w:val="5"/>
            <w:vMerge w:val="restart"/>
            <w:tcBorders>
              <w:top w:val="single" w:sz="4" w:space="0" w:color="auto"/>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1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Activated charcoal </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125 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250mg </w:t>
            </w:r>
          </w:p>
        </w:tc>
      </w:tr>
      <w:tr w:rsidR="00810869" w:rsidRPr="00352EC5" w:rsidTr="003F2A76">
        <w:trPr>
          <w:gridAfter w:val="2"/>
          <w:wAfter w:w="165" w:type="dxa"/>
          <w:trHeight w:val="324"/>
        </w:trPr>
        <w:tc>
          <w:tcPr>
            <w:tcW w:w="1307" w:type="dxa"/>
            <w:gridSpan w:val="5"/>
            <w:vMerge/>
            <w:tcBorders>
              <w:top w:val="nil"/>
              <w:left w:val="single" w:sz="8" w:space="0" w:color="000000"/>
              <w:bottom w:val="nil"/>
              <w:right w:val="single" w:sz="8" w:space="0" w:color="000000"/>
            </w:tcBorders>
            <w:vAlign w:val="center"/>
          </w:tcPr>
          <w:p w:rsidR="00031669" w:rsidRPr="00352EC5" w:rsidRDefault="00031669" w:rsidP="003F2A76">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nil"/>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Suspension 15gm</w:t>
            </w:r>
          </w:p>
        </w:tc>
      </w:tr>
      <w:tr w:rsidR="00810869" w:rsidRPr="00352EC5" w:rsidTr="003F2A76">
        <w:trPr>
          <w:gridAfter w:val="2"/>
          <w:wAfter w:w="165" w:type="dxa"/>
          <w:trHeight w:val="457"/>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Powder for reconstitution 5gm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25gm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30gm</w:t>
            </w:r>
          </w:p>
        </w:tc>
      </w:tr>
      <w:tr w:rsidR="00810869" w:rsidRPr="00352EC5" w:rsidTr="003F2A76">
        <w:trPr>
          <w:gridAfter w:val="2"/>
          <w:wAfter w:w="165" w:type="dxa"/>
          <w:trHeight w:val="431"/>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Simethicone</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C85AD7"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w:t>
            </w:r>
            <w:r w:rsidR="000059D1" w:rsidRPr="00352EC5">
              <w:rPr>
                <w:rFonts w:ascii="Times New Roman" w:eastAsia="Times New Roman" w:hAnsi="Times New Roman" w:cs="Times New Roman"/>
                <w:color w:val="000000" w:themeColor="text1"/>
                <w:sz w:val="24"/>
                <w:szCs w:val="24"/>
              </w:rPr>
              <w:t>hewable Tablet</w:t>
            </w:r>
            <w:r w:rsidR="00031669" w:rsidRPr="00352EC5">
              <w:rPr>
                <w:rFonts w:ascii="Times New Roman" w:eastAsia="Times New Roman" w:hAnsi="Times New Roman" w:cs="Times New Roman"/>
                <w:color w:val="000000" w:themeColor="text1"/>
                <w:sz w:val="24"/>
                <w:szCs w:val="24"/>
              </w:rPr>
              <w:t xml:space="preserve"> 60mg</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80mg</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95mg</w:t>
            </w:r>
          </w:p>
        </w:tc>
      </w:tr>
      <w:tr w:rsidR="00810869" w:rsidRPr="00352EC5" w:rsidTr="003F2A76">
        <w:trPr>
          <w:gridAfter w:val="2"/>
          <w:wAfter w:w="165" w:type="dxa"/>
          <w:trHeight w:val="43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95mg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125 mg</w:t>
            </w:r>
          </w:p>
        </w:tc>
      </w:tr>
      <w:tr w:rsidR="00810869" w:rsidRPr="00352EC5" w:rsidTr="003F2A76">
        <w:trPr>
          <w:gridAfter w:val="2"/>
          <w:wAfter w:w="165" w:type="dxa"/>
          <w:trHeight w:val="43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drop 40mg/ml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66.6mg/ml</w:t>
            </w:r>
          </w:p>
        </w:tc>
      </w:tr>
      <w:tr w:rsidR="00810869" w:rsidRPr="00352EC5" w:rsidTr="003F2A76">
        <w:trPr>
          <w:gridAfter w:val="2"/>
          <w:wAfter w:w="165" w:type="dxa"/>
          <w:trHeight w:val="1875"/>
        </w:trPr>
        <w:tc>
          <w:tcPr>
            <w:tcW w:w="9522" w:type="dxa"/>
            <w:gridSpan w:val="14"/>
            <w:tcBorders>
              <w:top w:val="single" w:sz="4" w:space="0" w:color="auto"/>
              <w:bottom w:val="single" w:sz="4" w:space="0" w:color="000000"/>
            </w:tcBorders>
          </w:tcPr>
          <w:p w:rsidR="00BC3B44" w:rsidRPr="00352EC5" w:rsidRDefault="00BC3B44" w:rsidP="003F2A76">
            <w:pPr>
              <w:pStyle w:val="Heading1"/>
              <w:rPr>
                <w:color w:val="000000" w:themeColor="text1"/>
                <w:sz w:val="32"/>
                <w:szCs w:val="32"/>
              </w:rPr>
            </w:pPr>
          </w:p>
          <w:p w:rsidR="00A544D2" w:rsidRPr="00352EC5" w:rsidRDefault="00A544D2" w:rsidP="003F2A76">
            <w:pPr>
              <w:pStyle w:val="Heading1"/>
              <w:rPr>
                <w:color w:val="000000" w:themeColor="text1"/>
                <w:sz w:val="32"/>
                <w:szCs w:val="32"/>
              </w:rPr>
            </w:pPr>
            <w:bookmarkStart w:id="25" w:name="_Toc78296157"/>
            <w:r w:rsidRPr="00352EC5">
              <w:rPr>
                <w:color w:val="000000" w:themeColor="text1"/>
                <w:sz w:val="32"/>
                <w:szCs w:val="32"/>
              </w:rPr>
              <w:t>RE000 Respiratory Drugs</w:t>
            </w:r>
            <w:bookmarkEnd w:id="25"/>
          </w:p>
          <w:p w:rsidR="00F64DC7" w:rsidRPr="00352EC5" w:rsidRDefault="00F64DC7" w:rsidP="003F2A76">
            <w:pPr>
              <w:pStyle w:val="Heading1"/>
              <w:rPr>
                <w:color w:val="000000" w:themeColor="text1"/>
                <w:sz w:val="32"/>
                <w:szCs w:val="32"/>
              </w:rPr>
            </w:pPr>
          </w:p>
          <w:p w:rsidR="00BC3B44" w:rsidRPr="00352EC5" w:rsidRDefault="00F64DC7" w:rsidP="00352EC5">
            <w:pPr>
              <w:pStyle w:val="Heading2"/>
              <w:rPr>
                <w:rFonts w:ascii="Times New Roman" w:hAnsi="Times New Roman" w:cs="Times New Roman"/>
                <w:b/>
                <w:bCs/>
                <w:sz w:val="24"/>
                <w:szCs w:val="24"/>
              </w:rPr>
            </w:pPr>
            <w:bookmarkStart w:id="26" w:name="_Toc78296158"/>
            <w:r w:rsidRPr="00352EC5">
              <w:rPr>
                <w:rFonts w:ascii="Times New Roman" w:hAnsi="Times New Roman" w:cs="Times New Roman"/>
                <w:b/>
                <w:bCs/>
                <w:sz w:val="24"/>
                <w:szCs w:val="24"/>
              </w:rPr>
              <w:t>RE100 Antitussives/Expectorants/Mucolytics</w:t>
            </w:r>
            <w:bookmarkEnd w:id="26"/>
          </w:p>
        </w:tc>
      </w:tr>
      <w:tr w:rsidR="00810869" w:rsidRPr="00352EC5" w:rsidTr="003F2A76">
        <w:trPr>
          <w:gridAfter w:val="2"/>
          <w:wAfter w:w="165" w:type="dxa"/>
          <w:trHeight w:val="395"/>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Acetaminophen + Pseudoephedrine</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w:t>
            </w:r>
            <w:r w:rsidR="001F0319"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325mg +15mg +1mg</w:t>
            </w:r>
            <w:r w:rsidR="001F0319" w:rsidRPr="00352EC5">
              <w:rPr>
                <w:rFonts w:ascii="Times New Roman" w:eastAsia="Times New Roman" w:hAnsi="Times New Roman" w:cs="Times New Roman"/>
                <w:color w:val="000000" w:themeColor="text1"/>
                <w:sz w:val="24"/>
                <w:szCs w:val="24"/>
              </w:rPr>
              <w:t>)</w:t>
            </w:r>
          </w:p>
        </w:tc>
      </w:tr>
      <w:tr w:rsidR="00810869" w:rsidRPr="00352EC5" w:rsidTr="003F2A76">
        <w:trPr>
          <w:gridAfter w:val="2"/>
          <w:wAfter w:w="165" w:type="dxa"/>
          <w:trHeight w:val="547"/>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Hydrochloride +Chlorpheniramine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(160mg + 1mg + 15mg)/5ml</w:t>
            </w:r>
          </w:p>
        </w:tc>
      </w:tr>
      <w:tr w:rsidR="00810869" w:rsidRPr="00352EC5" w:rsidTr="003F2A76">
        <w:trPr>
          <w:gridAfter w:val="2"/>
          <w:wAfter w:w="165" w:type="dxa"/>
          <w:trHeight w:val="421"/>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Ambroxol</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15mg/5ml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 mg/5ml</w:t>
            </w:r>
          </w:p>
        </w:tc>
      </w:tr>
      <w:tr w:rsidR="00810869" w:rsidRPr="00352EC5" w:rsidTr="003F2A76">
        <w:trPr>
          <w:gridAfter w:val="2"/>
          <w:wAfter w:w="165" w:type="dxa"/>
          <w:trHeight w:val="324"/>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Bromhexine Hydrochloride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Elixir4mg/5ml</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Syrup5mg/5ml</w:t>
            </w:r>
          </w:p>
        </w:tc>
      </w:tr>
      <w:tr w:rsidR="00810869" w:rsidRPr="00352EC5" w:rsidTr="003F2A76">
        <w:trPr>
          <w:gridAfter w:val="2"/>
          <w:wAfter w:w="165" w:type="dxa"/>
          <w:trHeight w:val="367"/>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Carbocisteine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Syrup125 mg/ml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250mg/5ml </w:t>
            </w:r>
          </w:p>
        </w:tc>
      </w:tr>
      <w:tr w:rsidR="00810869" w:rsidRPr="00352EC5" w:rsidTr="003F2A76">
        <w:trPr>
          <w:gridAfter w:val="2"/>
          <w:wAfter w:w="165" w:type="dxa"/>
          <w:trHeight w:val="529"/>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Dexchlorpheniramine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Tablet2mg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6mg</w:t>
            </w:r>
          </w:p>
        </w:tc>
      </w:tr>
      <w:tr w:rsidR="00810869" w:rsidRPr="00352EC5" w:rsidTr="003F2A76">
        <w:trPr>
          <w:gridAfter w:val="2"/>
          <w:wAfter w:w="165" w:type="dxa"/>
          <w:trHeight w:val="948"/>
        </w:trPr>
        <w:tc>
          <w:tcPr>
            <w:tcW w:w="1307" w:type="dxa"/>
            <w:gridSpan w:val="5"/>
            <w:tcBorders>
              <w:top w:val="nil"/>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Dexchlorpheniramine +</w:t>
            </w:r>
            <w:r w:rsidR="00A544D2" w:rsidRPr="00352EC5">
              <w:rPr>
                <w:rFonts w:ascii="Times New Roman" w:hAnsi="Times New Roman" w:cs="Times New Roman"/>
                <w:color w:val="000000" w:themeColor="text1"/>
                <w:sz w:val="24"/>
                <w:szCs w:val="24"/>
              </w:rPr>
              <w:t xml:space="preserve"> Guaifenesin + Pseudoephedrine</w:t>
            </w: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(2mg + 100mg + 20mg)/5ml</w:t>
            </w:r>
          </w:p>
        </w:tc>
      </w:tr>
      <w:tr w:rsidR="00810869" w:rsidRPr="00352EC5" w:rsidTr="003F2A76">
        <w:trPr>
          <w:gridAfter w:val="2"/>
          <w:wAfter w:w="165" w:type="dxa"/>
          <w:trHeight w:val="68"/>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Dextromethorphan Hydrobromide</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Drops15mg/ml</w:t>
            </w:r>
          </w:p>
        </w:tc>
      </w:tr>
      <w:tr w:rsidR="00810869" w:rsidRPr="00352EC5" w:rsidTr="003F2A76">
        <w:trPr>
          <w:gridAfter w:val="2"/>
          <w:wAfter w:w="165" w:type="dxa"/>
          <w:trHeight w:val="43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15mg/5ml</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Tablet15mg</w:t>
            </w:r>
          </w:p>
        </w:tc>
      </w:tr>
      <w:tr w:rsidR="00810869" w:rsidRPr="00352EC5" w:rsidTr="003F2A76">
        <w:trPr>
          <w:gridAfter w:val="2"/>
          <w:wAfter w:w="165" w:type="dxa"/>
          <w:trHeight w:val="948"/>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Dextromethorphan</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Syrup(0.3gm +7.6gm)/100ml</w:t>
            </w:r>
          </w:p>
        </w:tc>
      </w:tr>
      <w:tr w:rsidR="00810869" w:rsidRPr="00352EC5" w:rsidTr="003F2A76">
        <w:trPr>
          <w:gridAfter w:val="2"/>
          <w:wAfter w:w="165" w:type="dxa"/>
          <w:trHeight w:val="948"/>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Diphenhydramine+</w:t>
            </w:r>
            <w:r w:rsidR="00A544D2" w:rsidRPr="00352EC5">
              <w:rPr>
                <w:rFonts w:ascii="Times New Roman" w:hAnsi="Times New Roman" w:cs="Times New Roman"/>
                <w:color w:val="000000" w:themeColor="text1"/>
                <w:sz w:val="24"/>
                <w:szCs w:val="24"/>
              </w:rPr>
              <w:t xml:space="preserve"> Guaifenesin + Pseudoephedrine</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(12.5mg +60mg +130mg)/5ml</w:t>
            </w:r>
          </w:p>
        </w:tc>
      </w:tr>
      <w:tr w:rsidR="00810869" w:rsidRPr="00352EC5" w:rsidTr="003F2A76">
        <w:trPr>
          <w:gridAfter w:val="2"/>
          <w:wAfter w:w="165" w:type="dxa"/>
          <w:trHeight w:val="324"/>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Guaifenesin </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Capsule200mg</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100mg/5ml</w:t>
            </w:r>
          </w:p>
        </w:tc>
      </w:tr>
      <w:tr w:rsidR="00810869" w:rsidRPr="00352EC5" w:rsidTr="003F2A76">
        <w:trPr>
          <w:gridAfter w:val="2"/>
          <w:wAfter w:w="165" w:type="dxa"/>
          <w:trHeight w:val="448"/>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Tablet100mg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200mg</w:t>
            </w:r>
          </w:p>
        </w:tc>
      </w:tr>
      <w:tr w:rsidR="00810869" w:rsidRPr="00352EC5" w:rsidTr="003F2A76">
        <w:trPr>
          <w:gridAfter w:val="2"/>
          <w:wAfter w:w="165" w:type="dxa"/>
          <w:trHeight w:val="448"/>
        </w:trPr>
        <w:tc>
          <w:tcPr>
            <w:tcW w:w="9522" w:type="dxa"/>
            <w:gridSpan w:val="14"/>
            <w:tcBorders>
              <w:top w:val="nil"/>
              <w:bottom w:val="single" w:sz="8" w:space="0" w:color="000000"/>
            </w:tcBorders>
          </w:tcPr>
          <w:p w:rsidR="00822D95" w:rsidRPr="00352EC5" w:rsidRDefault="00822D95" w:rsidP="00352EC5">
            <w:pPr>
              <w:pStyle w:val="Heading2"/>
              <w:rPr>
                <w:rFonts w:ascii="Times New Roman" w:eastAsia="Times New Roman" w:hAnsi="Times New Roman" w:cs="Times New Roman"/>
                <w:b/>
                <w:bCs/>
                <w:sz w:val="24"/>
                <w:szCs w:val="24"/>
              </w:rPr>
            </w:pPr>
          </w:p>
          <w:p w:rsidR="00A544D2" w:rsidRPr="00352EC5" w:rsidRDefault="00A544D2" w:rsidP="00352EC5">
            <w:pPr>
              <w:pStyle w:val="Heading2"/>
              <w:rPr>
                <w:rFonts w:ascii="Times New Roman" w:eastAsia="Times New Roman" w:hAnsi="Times New Roman" w:cs="Times New Roman"/>
                <w:b/>
                <w:bCs/>
                <w:sz w:val="24"/>
                <w:szCs w:val="24"/>
              </w:rPr>
            </w:pPr>
            <w:bookmarkStart w:id="27" w:name="_Toc78296159"/>
            <w:r w:rsidRPr="00352EC5">
              <w:rPr>
                <w:rFonts w:ascii="Times New Roman" w:eastAsia="Times New Roman" w:hAnsi="Times New Roman" w:cs="Times New Roman"/>
                <w:b/>
                <w:bCs/>
                <w:sz w:val="24"/>
                <w:szCs w:val="24"/>
              </w:rPr>
              <w:t>RE200 Anti-asthmatic medicines and medicines for chronic obstructive pulmonary disease</w:t>
            </w:r>
            <w:r w:rsidR="00623A84" w:rsidRPr="00352EC5">
              <w:rPr>
                <w:rFonts w:ascii="Times New Roman" w:eastAsia="Times New Roman" w:hAnsi="Times New Roman" w:cs="Times New Roman"/>
                <w:b/>
                <w:bCs/>
                <w:sz w:val="24"/>
                <w:szCs w:val="24"/>
              </w:rPr>
              <w:t>s</w:t>
            </w:r>
            <w:bookmarkEnd w:id="27"/>
          </w:p>
          <w:p w:rsidR="00822D95" w:rsidRPr="00352EC5" w:rsidRDefault="00822D95" w:rsidP="00352EC5">
            <w:pPr>
              <w:pStyle w:val="Heading2"/>
              <w:rPr>
                <w:rFonts w:ascii="Times New Roman" w:hAnsi="Times New Roman" w:cs="Times New Roman"/>
                <w:b/>
                <w:bCs/>
                <w:sz w:val="24"/>
                <w:szCs w:val="24"/>
              </w:rPr>
            </w:pPr>
          </w:p>
        </w:tc>
      </w:tr>
      <w:tr w:rsidR="00810869" w:rsidRPr="00352EC5" w:rsidTr="003F2A76">
        <w:trPr>
          <w:gridAfter w:val="2"/>
          <w:wAfter w:w="165" w:type="dxa"/>
          <w:trHeight w:val="574"/>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Adrenaline (Epinephrine) </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Injection1mg/ml</w:t>
            </w:r>
          </w:p>
        </w:tc>
      </w:tr>
      <w:tr w:rsidR="00810869" w:rsidRPr="00352EC5" w:rsidTr="003F2A76">
        <w:trPr>
          <w:gridAfter w:val="2"/>
          <w:wAfter w:w="165" w:type="dxa"/>
          <w:trHeight w:val="349"/>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Aminophylline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Injection250mg/10ml</w:t>
            </w:r>
          </w:p>
        </w:tc>
      </w:tr>
      <w:tr w:rsidR="00810869" w:rsidRPr="00352EC5" w:rsidTr="003F2A76">
        <w:trPr>
          <w:gridAfter w:val="2"/>
          <w:wAfter w:w="165" w:type="dxa"/>
          <w:trHeight w:val="313"/>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350mg</w:t>
            </w:r>
          </w:p>
        </w:tc>
      </w:tr>
      <w:tr w:rsidR="00810869" w:rsidRPr="00352EC5" w:rsidTr="003F2A76">
        <w:trPr>
          <w:gridAfter w:val="2"/>
          <w:wAfter w:w="165" w:type="dxa"/>
          <w:trHeight w:val="358"/>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Budesonide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Nasal spray 32mcg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64mcg</w:t>
            </w:r>
          </w:p>
        </w:tc>
      </w:tr>
      <w:tr w:rsidR="00810869" w:rsidRPr="00352EC5" w:rsidTr="003F2A76">
        <w:trPr>
          <w:gridAfter w:val="2"/>
          <w:wAfter w:w="165" w:type="dxa"/>
          <w:trHeight w:val="34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Suspension 0.25mg/ml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0.5mg/ml</w:t>
            </w:r>
          </w:p>
        </w:tc>
      </w:tr>
      <w:tr w:rsidR="00810869" w:rsidRPr="00352EC5" w:rsidTr="003F2A76">
        <w:trPr>
          <w:gridAfter w:val="2"/>
          <w:wAfter w:w="165" w:type="dxa"/>
          <w:trHeight w:val="421"/>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Salbutamol (Albuterol)</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Oral Inhalation (aerosol) 0.1mg/dose </w:t>
            </w:r>
          </w:p>
        </w:tc>
      </w:tr>
      <w:tr w:rsidR="00810869" w:rsidRPr="00352EC5" w:rsidTr="003F2A76">
        <w:trPr>
          <w:gridAfter w:val="2"/>
          <w:wAfter w:w="165" w:type="dxa"/>
          <w:trHeight w:val="34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Nebulizer Solution2.5mg/2.5ml</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4F134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2</w:t>
            </w:r>
            <w:r w:rsidR="00031669" w:rsidRPr="00352EC5">
              <w:rPr>
                <w:rFonts w:ascii="Times New Roman" w:eastAsia="Times New Roman" w:hAnsi="Times New Roman" w:cs="Times New Roman"/>
                <w:color w:val="000000" w:themeColor="text1"/>
                <w:sz w:val="24"/>
                <w:szCs w:val="24"/>
              </w:rPr>
              <w:t>mg/5ml</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4mg</w:t>
            </w:r>
          </w:p>
        </w:tc>
      </w:tr>
      <w:tr w:rsidR="00810869" w:rsidRPr="00352EC5" w:rsidTr="003F2A76">
        <w:trPr>
          <w:gridAfter w:val="2"/>
          <w:wAfter w:w="165" w:type="dxa"/>
          <w:trHeight w:val="1548"/>
        </w:trPr>
        <w:tc>
          <w:tcPr>
            <w:tcW w:w="1307" w:type="dxa"/>
            <w:gridSpan w:val="5"/>
            <w:tcBorders>
              <w:top w:val="nil"/>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4" w:space="0" w:color="auto"/>
              <w:right w:val="single" w:sz="8" w:space="0" w:color="000000"/>
            </w:tcBorders>
            <w:shd w:val="clear" w:color="auto" w:fill="auto"/>
            <w:vAlign w:val="center"/>
            <w:hideMark/>
          </w:tcPr>
          <w:p w:rsidR="00401B3F" w:rsidRPr="00352EC5" w:rsidRDefault="00031669" w:rsidP="003F2A76">
            <w:pPr>
              <w:autoSpaceDE w:val="0"/>
              <w:autoSpaceDN w:val="0"/>
              <w:adjustRightInd w:val="0"/>
              <w:spacing w:after="0" w:line="360" w:lineRule="auto"/>
              <w:rPr>
                <w:rFonts w:ascii="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Salbutamol + Bromhexine</w:t>
            </w:r>
            <w:r w:rsidR="00401B3F" w:rsidRPr="00352EC5">
              <w:rPr>
                <w:rFonts w:ascii="Times New Roman" w:hAnsi="Times New Roman" w:cs="Times New Roman"/>
                <w:color w:val="000000" w:themeColor="text1"/>
                <w:sz w:val="24"/>
                <w:szCs w:val="24"/>
              </w:rPr>
              <w:t xml:space="preserve"> Hydrochloride + Guaifenesin +</w:t>
            </w:r>
          </w:p>
          <w:p w:rsidR="00031669" w:rsidRPr="00352EC5" w:rsidRDefault="00623A84"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M</w:t>
            </w:r>
            <w:r w:rsidR="00401B3F" w:rsidRPr="00352EC5">
              <w:rPr>
                <w:rFonts w:ascii="Times New Roman" w:hAnsi="Times New Roman" w:cs="Times New Roman"/>
                <w:color w:val="000000" w:themeColor="text1"/>
                <w:sz w:val="24"/>
                <w:szCs w:val="24"/>
              </w:rPr>
              <w:t>enthol</w:t>
            </w: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w:t>
            </w:r>
            <w:r w:rsidR="00623A84" w:rsidRPr="00352EC5">
              <w:rPr>
                <w:rFonts w:ascii="Times New Roman" w:eastAsia="Times New Roman" w:hAnsi="Times New Roman" w:cs="Times New Roman"/>
                <w:color w:val="000000" w:themeColor="text1"/>
                <w:sz w:val="24"/>
                <w:szCs w:val="24"/>
              </w:rPr>
              <w:t xml:space="preserve"> (</w:t>
            </w:r>
            <w:r w:rsidRPr="00352EC5">
              <w:rPr>
                <w:rFonts w:ascii="Times New Roman" w:eastAsia="Times New Roman" w:hAnsi="Times New Roman" w:cs="Times New Roman"/>
                <w:color w:val="000000" w:themeColor="text1"/>
                <w:sz w:val="24"/>
                <w:szCs w:val="24"/>
              </w:rPr>
              <w:t>2mg + 4mg + 100mg + 1mg/10ml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1mg + 2mg + 50mg + 0.5mg</w:t>
            </w:r>
            <w:r w:rsidR="00623A84"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/5ml</w:t>
            </w:r>
          </w:p>
        </w:tc>
      </w:tr>
      <w:tr w:rsidR="00810869" w:rsidRPr="00352EC5" w:rsidTr="003F2A76">
        <w:trPr>
          <w:gridAfter w:val="2"/>
          <w:wAfter w:w="165" w:type="dxa"/>
          <w:trHeight w:val="341"/>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Theophylline (Anhydrous Theophylline)</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Elixir</w:t>
            </w:r>
            <w:r w:rsidR="00623A84" w:rsidRPr="00352EC5">
              <w:rPr>
                <w:rFonts w:ascii="Times New Roman" w:eastAsia="Times New Roman" w:hAnsi="Times New Roman" w:cs="Times New Roman"/>
                <w:color w:val="000000" w:themeColor="text1"/>
                <w:sz w:val="24"/>
                <w:szCs w:val="24"/>
              </w:rPr>
              <w:t xml:space="preserve"> 33mg/</w:t>
            </w:r>
            <w:r w:rsidRPr="00352EC5">
              <w:rPr>
                <w:rFonts w:ascii="Times New Roman" w:eastAsia="Times New Roman" w:hAnsi="Times New Roman" w:cs="Times New Roman"/>
                <w:color w:val="000000" w:themeColor="text1"/>
                <w:sz w:val="24"/>
                <w:szCs w:val="24"/>
              </w:rPr>
              <w:t>15ml</w:t>
            </w:r>
          </w:p>
        </w:tc>
      </w:tr>
      <w:tr w:rsidR="00810869" w:rsidRPr="00352EC5" w:rsidTr="003F2A76">
        <w:trPr>
          <w:gridAfter w:val="2"/>
          <w:wAfter w:w="165" w:type="dxa"/>
          <w:trHeight w:val="34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Tablet100mg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200mg</w:t>
            </w:r>
          </w:p>
        </w:tc>
      </w:tr>
      <w:tr w:rsidR="00810869" w:rsidRPr="00352EC5" w:rsidTr="003F2A76">
        <w:trPr>
          <w:gridAfter w:val="2"/>
          <w:wAfter w:w="165" w:type="dxa"/>
          <w:trHeight w:val="421"/>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Theophylline+ Guaifenesin</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Capsule </w:t>
            </w:r>
            <w:r w:rsidR="00623A84"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150mg + 90mg; 300mg + 180mg</w:t>
            </w:r>
          </w:p>
        </w:tc>
      </w:tr>
      <w:tr w:rsidR="00810869" w:rsidRPr="00352EC5" w:rsidTr="003F2A76">
        <w:trPr>
          <w:gridAfter w:val="2"/>
          <w:wAfter w:w="165" w:type="dxa"/>
          <w:trHeight w:val="34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Elixir 150mg + 90mg</w:t>
            </w:r>
            <w:r w:rsidR="00623A84"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/15ml</w:t>
            </w:r>
          </w:p>
        </w:tc>
      </w:tr>
      <w:tr w:rsidR="00810869" w:rsidRPr="00352EC5" w:rsidTr="003F2A76">
        <w:trPr>
          <w:gridAfter w:val="2"/>
          <w:wAfter w:w="165" w:type="dxa"/>
          <w:trHeight w:val="25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150mg + 90mg</w:t>
            </w:r>
          </w:p>
        </w:tc>
      </w:tr>
      <w:tr w:rsidR="00810869" w:rsidRPr="00352EC5" w:rsidTr="003F2A76">
        <w:trPr>
          <w:gridAfter w:val="2"/>
          <w:wAfter w:w="165" w:type="dxa"/>
          <w:trHeight w:val="695"/>
        </w:trPr>
        <w:tc>
          <w:tcPr>
            <w:tcW w:w="9522" w:type="dxa"/>
            <w:gridSpan w:val="14"/>
            <w:tcBorders>
              <w:top w:val="single" w:sz="4" w:space="0" w:color="000000"/>
              <w:bottom w:val="single" w:sz="4" w:space="0" w:color="000000"/>
            </w:tcBorders>
          </w:tcPr>
          <w:p w:rsidR="00CF691C" w:rsidRPr="00352EC5" w:rsidRDefault="00CF691C" w:rsidP="003F2A76">
            <w:pPr>
              <w:pStyle w:val="Heading1"/>
              <w:rPr>
                <w:color w:val="000000" w:themeColor="text1"/>
              </w:rPr>
            </w:pPr>
          </w:p>
          <w:p w:rsidR="00CF691C" w:rsidRPr="00352EC5" w:rsidRDefault="00401B3F" w:rsidP="003F2A76">
            <w:pPr>
              <w:pStyle w:val="Heading1"/>
              <w:ind w:left="0"/>
              <w:rPr>
                <w:color w:val="000000" w:themeColor="text1"/>
                <w:sz w:val="32"/>
                <w:szCs w:val="32"/>
              </w:rPr>
            </w:pPr>
            <w:bookmarkStart w:id="28" w:name="_Toc78296160"/>
            <w:r w:rsidRPr="00352EC5">
              <w:rPr>
                <w:color w:val="000000" w:themeColor="text1"/>
                <w:sz w:val="32"/>
                <w:szCs w:val="32"/>
              </w:rPr>
              <w:t>NS000 Central Nervous System Medicines</w:t>
            </w:r>
            <w:bookmarkEnd w:id="28"/>
          </w:p>
          <w:p w:rsidR="00CF691C" w:rsidRPr="00352EC5" w:rsidRDefault="00CF691C" w:rsidP="003F2A76">
            <w:pPr>
              <w:pStyle w:val="Heading1"/>
              <w:rPr>
                <w:color w:val="000000" w:themeColor="text1"/>
                <w:sz w:val="32"/>
                <w:szCs w:val="32"/>
              </w:rPr>
            </w:pPr>
          </w:p>
          <w:p w:rsidR="00401B3F" w:rsidRPr="00352EC5" w:rsidRDefault="00CF691C" w:rsidP="003F2A76">
            <w:pPr>
              <w:pStyle w:val="Heading2"/>
              <w:rPr>
                <w:rFonts w:ascii="Times New Roman" w:eastAsia="Times New Roman" w:hAnsi="Times New Roman" w:cs="Times New Roman"/>
                <w:b/>
                <w:bCs/>
                <w:color w:val="000000" w:themeColor="text1"/>
                <w:sz w:val="24"/>
                <w:szCs w:val="24"/>
              </w:rPr>
            </w:pPr>
            <w:bookmarkStart w:id="29" w:name="_Toc78296161"/>
            <w:r w:rsidRPr="00352EC5">
              <w:rPr>
                <w:rFonts w:ascii="Times New Roman" w:eastAsia="Times New Roman" w:hAnsi="Times New Roman" w:cs="Times New Roman"/>
                <w:b/>
                <w:bCs/>
                <w:color w:val="000000" w:themeColor="text1"/>
                <w:sz w:val="24"/>
                <w:szCs w:val="24"/>
              </w:rPr>
              <w:t xml:space="preserve">NS100 </w:t>
            </w:r>
            <w:r w:rsidR="00AB771B" w:rsidRPr="00352EC5">
              <w:rPr>
                <w:rFonts w:ascii="Times New Roman" w:eastAsia="Times New Roman" w:hAnsi="Times New Roman" w:cs="Times New Roman"/>
                <w:b/>
                <w:bCs/>
                <w:color w:val="000000" w:themeColor="text1"/>
                <w:sz w:val="24"/>
                <w:szCs w:val="24"/>
              </w:rPr>
              <w:t xml:space="preserve">Medicines for </w:t>
            </w:r>
            <w:r w:rsidRPr="00352EC5">
              <w:rPr>
                <w:rFonts w:ascii="Times New Roman" w:eastAsia="Times New Roman" w:hAnsi="Times New Roman" w:cs="Times New Roman"/>
                <w:b/>
                <w:bCs/>
                <w:color w:val="000000" w:themeColor="text1"/>
                <w:sz w:val="24"/>
                <w:szCs w:val="24"/>
              </w:rPr>
              <w:t>Pain Management and Palliative care</w:t>
            </w:r>
            <w:bookmarkEnd w:id="29"/>
          </w:p>
          <w:p w:rsidR="00CF691C" w:rsidRPr="00352EC5" w:rsidRDefault="00CF691C" w:rsidP="003F2A76">
            <w:pPr>
              <w:rPr>
                <w:rFonts w:ascii="Times New Roman" w:hAnsi="Times New Roman" w:cs="Times New Roman"/>
              </w:rPr>
            </w:pPr>
          </w:p>
        </w:tc>
      </w:tr>
      <w:tr w:rsidR="00810869" w:rsidRPr="00352EC5" w:rsidTr="003F2A76">
        <w:trPr>
          <w:gridAfter w:val="2"/>
          <w:wAfter w:w="165" w:type="dxa"/>
          <w:trHeight w:val="377"/>
        </w:trPr>
        <w:tc>
          <w:tcPr>
            <w:tcW w:w="1307" w:type="dxa"/>
            <w:gridSpan w:val="5"/>
            <w:tcBorders>
              <w:top w:val="nil"/>
              <w:left w:val="single" w:sz="8" w:space="0" w:color="000000"/>
              <w:bottom w:val="single" w:sz="8" w:space="0" w:color="000000"/>
              <w:right w:val="single" w:sz="8" w:space="0" w:color="auto"/>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auto"/>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Aceclofenac</w:t>
            </w:r>
          </w:p>
        </w:tc>
        <w:tc>
          <w:tcPr>
            <w:tcW w:w="5225" w:type="dxa"/>
            <w:gridSpan w:val="6"/>
            <w:tcBorders>
              <w:top w:val="nil"/>
              <w:left w:val="nil"/>
              <w:bottom w:val="single" w:sz="8" w:space="0" w:color="000000"/>
              <w:right w:val="single" w:sz="8" w:space="0" w:color="auto"/>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100 mg</w:t>
            </w:r>
          </w:p>
        </w:tc>
      </w:tr>
      <w:tr w:rsidR="005A77EC" w:rsidRPr="00352EC5" w:rsidTr="003F2A76">
        <w:trPr>
          <w:gridAfter w:val="2"/>
          <w:wAfter w:w="165" w:type="dxa"/>
          <w:trHeight w:val="324"/>
        </w:trPr>
        <w:tc>
          <w:tcPr>
            <w:tcW w:w="1307" w:type="dxa"/>
            <w:gridSpan w:val="5"/>
            <w:vMerge w:val="restart"/>
            <w:tcBorders>
              <w:top w:val="nil"/>
              <w:left w:val="single" w:sz="8" w:space="0" w:color="000000"/>
              <w:right w:val="single" w:sz="8" w:space="0" w:color="auto"/>
            </w:tcBorders>
            <w:shd w:val="clear" w:color="auto" w:fill="auto"/>
            <w:vAlign w:val="center"/>
          </w:tcPr>
          <w:p w:rsidR="005A77EC" w:rsidRPr="00352EC5" w:rsidRDefault="005A77EC"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auto"/>
              <w:right w:val="single" w:sz="8" w:space="0" w:color="auto"/>
            </w:tcBorders>
            <w:shd w:val="clear" w:color="auto" w:fill="auto"/>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Acetaminophen/Paracetamol</w:t>
            </w:r>
          </w:p>
        </w:tc>
        <w:tc>
          <w:tcPr>
            <w:tcW w:w="5225" w:type="dxa"/>
            <w:gridSpan w:val="6"/>
            <w:tcBorders>
              <w:top w:val="nil"/>
              <w:left w:val="nil"/>
              <w:bottom w:val="single" w:sz="8" w:space="0" w:color="auto"/>
              <w:right w:val="single" w:sz="8" w:space="0" w:color="auto"/>
            </w:tcBorders>
            <w:shd w:val="clear" w:color="auto" w:fill="auto"/>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Drops 100mg/ml</w:t>
            </w:r>
          </w:p>
        </w:tc>
      </w:tr>
      <w:tr w:rsidR="005A77EC" w:rsidRPr="00352EC5" w:rsidTr="003F2A76">
        <w:trPr>
          <w:gridAfter w:val="2"/>
          <w:wAfter w:w="165" w:type="dxa"/>
          <w:trHeight w:val="610"/>
        </w:trPr>
        <w:tc>
          <w:tcPr>
            <w:tcW w:w="1307" w:type="dxa"/>
            <w:gridSpan w:val="5"/>
            <w:vMerge/>
            <w:tcBorders>
              <w:left w:val="single" w:sz="8" w:space="0" w:color="000000"/>
              <w:right w:val="single" w:sz="8" w:space="0" w:color="auto"/>
            </w:tcBorders>
            <w:vAlign w:val="center"/>
          </w:tcPr>
          <w:p w:rsidR="005A77EC" w:rsidRPr="00352EC5" w:rsidRDefault="005A77EC"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single" w:sz="8" w:space="0" w:color="auto"/>
              <w:right w:val="single" w:sz="8" w:space="0" w:color="auto"/>
            </w:tcBorders>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liquid 120mg/5ml; 160mg/5m; 250mg/5ml; 500mg/5ml</w:t>
            </w:r>
          </w:p>
        </w:tc>
      </w:tr>
      <w:tr w:rsidR="005A77EC" w:rsidRPr="00352EC5" w:rsidTr="003F2A76">
        <w:trPr>
          <w:gridAfter w:val="2"/>
          <w:wAfter w:w="165" w:type="dxa"/>
          <w:trHeight w:val="48"/>
        </w:trPr>
        <w:tc>
          <w:tcPr>
            <w:tcW w:w="1307" w:type="dxa"/>
            <w:gridSpan w:val="5"/>
            <w:vMerge/>
            <w:tcBorders>
              <w:left w:val="single" w:sz="8" w:space="0" w:color="000000"/>
              <w:right w:val="single" w:sz="8" w:space="0" w:color="auto"/>
            </w:tcBorders>
            <w:vAlign w:val="center"/>
          </w:tcPr>
          <w:p w:rsidR="005A77EC" w:rsidRPr="00352EC5" w:rsidRDefault="005A77EC"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single" w:sz="8" w:space="0" w:color="auto"/>
              <w:right w:val="single" w:sz="8" w:space="0" w:color="auto"/>
            </w:tcBorders>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75mg; 80mg; 125 mg; 250 mg; 325mg; 500mg; 650mg</w:t>
            </w:r>
          </w:p>
        </w:tc>
      </w:tr>
      <w:tr w:rsidR="005A77EC" w:rsidRPr="00352EC5" w:rsidTr="003F2A76">
        <w:trPr>
          <w:gridAfter w:val="2"/>
          <w:wAfter w:w="165" w:type="dxa"/>
          <w:trHeight w:val="421"/>
        </w:trPr>
        <w:tc>
          <w:tcPr>
            <w:tcW w:w="1307" w:type="dxa"/>
            <w:gridSpan w:val="5"/>
            <w:vMerge/>
            <w:tcBorders>
              <w:left w:val="single" w:sz="8" w:space="0" w:color="000000"/>
              <w:bottom w:val="nil"/>
              <w:right w:val="single" w:sz="8" w:space="0" w:color="auto"/>
            </w:tcBorders>
            <w:vAlign w:val="center"/>
          </w:tcPr>
          <w:p w:rsidR="005A77EC" w:rsidRPr="00352EC5" w:rsidRDefault="005A77EC"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single" w:sz="8" w:space="0" w:color="auto"/>
              <w:bottom w:val="nil"/>
              <w:right w:val="single" w:sz="8" w:space="0" w:color="auto"/>
            </w:tcBorders>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5A77EC" w:rsidRPr="00352EC5" w:rsidRDefault="005A77EC"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80mg; 100mg; 500mg; 650mg</w:t>
            </w:r>
          </w:p>
        </w:tc>
      </w:tr>
      <w:tr w:rsidR="00810869" w:rsidRPr="00352EC5" w:rsidTr="003F2A76">
        <w:trPr>
          <w:gridAfter w:val="2"/>
          <w:wAfter w:w="165" w:type="dxa"/>
          <w:trHeight w:val="502"/>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Acetaminophen/Paracetamol + Caffeine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500mg+30mg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500mg+ 50mg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 + 65 mg</w:t>
            </w:r>
          </w:p>
        </w:tc>
      </w:tr>
      <w:tr w:rsidR="00810869" w:rsidRPr="00352EC5" w:rsidTr="003F2A76">
        <w:trPr>
          <w:gridAfter w:val="2"/>
          <w:wAfter w:w="165" w:type="dxa"/>
          <w:trHeight w:val="385"/>
        </w:trPr>
        <w:tc>
          <w:tcPr>
            <w:tcW w:w="130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Acetylsalicylic Acid </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300mg</w:t>
            </w:r>
          </w:p>
        </w:tc>
      </w:tr>
      <w:tr w:rsidR="00810869" w:rsidRPr="00352EC5" w:rsidTr="003F2A76">
        <w:trPr>
          <w:gridAfter w:val="2"/>
          <w:wAfter w:w="165" w:type="dxa"/>
          <w:trHeight w:val="430"/>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Diclofenac sodium</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 25mg/ml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75mg/ml</w:t>
            </w:r>
          </w:p>
        </w:tc>
      </w:tr>
      <w:tr w:rsidR="00810869" w:rsidRPr="00352EC5" w:rsidTr="003F2A76">
        <w:trPr>
          <w:gridAfter w:val="2"/>
          <w:wAfter w:w="165" w:type="dxa"/>
          <w:trHeight w:val="43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12.5mg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 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100mg</w:t>
            </w:r>
          </w:p>
        </w:tc>
      </w:tr>
      <w:tr w:rsidR="00810869" w:rsidRPr="00352EC5" w:rsidTr="003F2A76">
        <w:trPr>
          <w:gridAfter w:val="2"/>
          <w:wAfter w:w="165" w:type="dxa"/>
          <w:trHeight w:val="51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100mg</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50mg</w:t>
            </w:r>
          </w:p>
        </w:tc>
      </w:tr>
      <w:tr w:rsidR="00810869" w:rsidRPr="00352EC5" w:rsidTr="003F2A76">
        <w:trPr>
          <w:gridAfter w:val="2"/>
          <w:wAfter w:w="165" w:type="dxa"/>
          <w:trHeight w:val="25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Gel 1%w/w</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3%w/w</w:t>
            </w:r>
          </w:p>
        </w:tc>
      </w:tr>
      <w:tr w:rsidR="00810869" w:rsidRPr="00352EC5" w:rsidTr="003F2A76">
        <w:trPr>
          <w:gridAfter w:val="2"/>
          <w:wAfter w:w="165" w:type="dxa"/>
          <w:trHeight w:val="324"/>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Diclofenac potassium</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50mg</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50mg</w:t>
            </w:r>
          </w:p>
        </w:tc>
      </w:tr>
      <w:tr w:rsidR="00810869" w:rsidRPr="00352EC5" w:rsidTr="003F2A76">
        <w:trPr>
          <w:gridAfter w:val="2"/>
          <w:wAfter w:w="165" w:type="dxa"/>
          <w:trHeight w:val="538"/>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Granule for solution 50 mg/2gm</w:t>
            </w:r>
          </w:p>
        </w:tc>
      </w:tr>
      <w:tr w:rsidR="00810869" w:rsidRPr="00352EC5" w:rsidTr="003F2A76">
        <w:trPr>
          <w:gridAfter w:val="2"/>
          <w:wAfter w:w="165" w:type="dxa"/>
          <w:trHeight w:val="52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Powder for solution 50mg</w:t>
            </w:r>
          </w:p>
        </w:tc>
      </w:tr>
      <w:tr w:rsidR="00810869" w:rsidRPr="00352EC5" w:rsidTr="003F2A76">
        <w:trPr>
          <w:gridAfter w:val="2"/>
          <w:wAfter w:w="165" w:type="dxa"/>
          <w:trHeight w:val="511"/>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Diclofenac Dimethylamine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Topical spray 1.16% w/w 100ml</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Gel 1%</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w:t>
            </w:r>
          </w:p>
        </w:tc>
      </w:tr>
      <w:tr w:rsidR="00810869" w:rsidRPr="00352EC5" w:rsidTr="003F2A76">
        <w:trPr>
          <w:gridAfter w:val="2"/>
          <w:wAfter w:w="165" w:type="dxa"/>
          <w:trHeight w:val="448"/>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Ibuprofen</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liquid100mg/5ml</w:t>
            </w:r>
          </w:p>
        </w:tc>
      </w:tr>
      <w:tr w:rsidR="00810869" w:rsidRPr="00352EC5" w:rsidTr="003F2A76">
        <w:trPr>
          <w:gridAfter w:val="2"/>
          <w:wAfter w:w="165" w:type="dxa"/>
          <w:trHeight w:val="52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400mg</w:t>
            </w:r>
          </w:p>
        </w:tc>
      </w:tr>
      <w:tr w:rsidR="00810869" w:rsidRPr="00352EC5" w:rsidTr="003F2A76">
        <w:trPr>
          <w:gridAfter w:val="2"/>
          <w:wAfter w:w="165" w:type="dxa"/>
          <w:trHeight w:val="52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800mg</w:t>
            </w:r>
          </w:p>
        </w:tc>
      </w:tr>
      <w:tr w:rsidR="00810869" w:rsidRPr="00352EC5" w:rsidTr="003F2A76">
        <w:trPr>
          <w:gridAfter w:val="2"/>
          <w:wAfter w:w="165" w:type="dxa"/>
          <w:trHeight w:val="52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75 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150mg</w:t>
            </w:r>
          </w:p>
        </w:tc>
      </w:tr>
      <w:tr w:rsidR="00810869" w:rsidRPr="00352EC5" w:rsidTr="003F2A76">
        <w:trPr>
          <w:gridAfter w:val="2"/>
          <w:wAfter w:w="165" w:type="dxa"/>
          <w:trHeight w:val="790"/>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Ibuprofen + Pseudoephedrine HCl + Chlorpheniramine Maleate </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25255D"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200mg+30mg +2</w:t>
            </w:r>
            <w:r w:rsidR="00031669" w:rsidRPr="00352EC5">
              <w:rPr>
                <w:rFonts w:ascii="Times New Roman" w:eastAsia="Times New Roman" w:hAnsi="Times New Roman" w:cs="Times New Roman"/>
                <w:color w:val="000000" w:themeColor="text1"/>
                <w:sz w:val="24"/>
                <w:szCs w:val="24"/>
              </w:rPr>
              <w:t xml:space="preserve">mg </w:t>
            </w:r>
          </w:p>
        </w:tc>
      </w:tr>
      <w:tr w:rsidR="00810869" w:rsidRPr="00352EC5" w:rsidTr="003F2A76">
        <w:trPr>
          <w:gridAfter w:val="2"/>
          <w:wAfter w:w="165" w:type="dxa"/>
          <w:trHeight w:val="834"/>
        </w:trPr>
        <w:tc>
          <w:tcPr>
            <w:tcW w:w="9522" w:type="dxa"/>
            <w:gridSpan w:val="14"/>
            <w:tcBorders>
              <w:bottom w:val="single" w:sz="4" w:space="0" w:color="000000"/>
            </w:tcBorders>
          </w:tcPr>
          <w:p w:rsidR="00D75BAC" w:rsidRPr="00352EC5" w:rsidRDefault="00D75BAC" w:rsidP="003F2A76">
            <w:pPr>
              <w:pStyle w:val="Heading2"/>
              <w:jc w:val="center"/>
              <w:rPr>
                <w:rFonts w:ascii="Times New Roman" w:eastAsia="Times New Roman" w:hAnsi="Times New Roman" w:cs="Times New Roman"/>
                <w:b/>
                <w:bCs/>
                <w:color w:val="000000" w:themeColor="text1"/>
              </w:rPr>
            </w:pPr>
          </w:p>
          <w:p w:rsidR="00F659F9" w:rsidRPr="00352EC5" w:rsidRDefault="00F930AD" w:rsidP="003F2A76">
            <w:pPr>
              <w:pStyle w:val="Heading2"/>
              <w:rPr>
                <w:rFonts w:ascii="Times New Roman" w:eastAsia="Times New Roman" w:hAnsi="Times New Roman" w:cs="Times New Roman"/>
                <w:b/>
                <w:bCs/>
                <w:color w:val="000000" w:themeColor="text1"/>
                <w:sz w:val="24"/>
                <w:szCs w:val="24"/>
              </w:rPr>
            </w:pPr>
            <w:bookmarkStart w:id="30" w:name="_Toc78296162"/>
            <w:r w:rsidRPr="00352EC5">
              <w:rPr>
                <w:rFonts w:ascii="Times New Roman" w:eastAsia="Times New Roman" w:hAnsi="Times New Roman" w:cs="Times New Roman"/>
                <w:b/>
                <w:bCs/>
                <w:color w:val="000000" w:themeColor="text1"/>
                <w:sz w:val="24"/>
                <w:szCs w:val="24"/>
              </w:rPr>
              <w:t>NS</w:t>
            </w:r>
            <w:r w:rsidR="0025255D" w:rsidRPr="00352EC5">
              <w:rPr>
                <w:rFonts w:ascii="Times New Roman" w:eastAsia="Times New Roman" w:hAnsi="Times New Roman" w:cs="Times New Roman"/>
                <w:b/>
                <w:bCs/>
                <w:color w:val="000000" w:themeColor="text1"/>
                <w:sz w:val="24"/>
                <w:szCs w:val="24"/>
              </w:rPr>
              <w:t>200 Antimigraine M</w:t>
            </w:r>
            <w:r w:rsidR="00B20109" w:rsidRPr="00352EC5">
              <w:rPr>
                <w:rFonts w:ascii="Times New Roman" w:eastAsia="Times New Roman" w:hAnsi="Times New Roman" w:cs="Times New Roman"/>
                <w:b/>
                <w:bCs/>
                <w:color w:val="000000" w:themeColor="text1"/>
                <w:sz w:val="24"/>
                <w:szCs w:val="24"/>
              </w:rPr>
              <w:t>edicines</w:t>
            </w:r>
            <w:bookmarkEnd w:id="30"/>
          </w:p>
          <w:p w:rsidR="00D75BAC" w:rsidRPr="00352EC5" w:rsidRDefault="00D75BAC" w:rsidP="003F2A76">
            <w:pPr>
              <w:rPr>
                <w:rFonts w:ascii="Times New Roman" w:hAnsi="Times New Roman" w:cs="Times New Roman"/>
              </w:rPr>
            </w:pPr>
          </w:p>
        </w:tc>
      </w:tr>
      <w:tr w:rsidR="00810869" w:rsidRPr="00352EC5" w:rsidTr="003F2A76">
        <w:trPr>
          <w:gridAfter w:val="2"/>
          <w:wAfter w:w="165" w:type="dxa"/>
          <w:trHeight w:val="449"/>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Acetylsalicylic Acid </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500mg</w:t>
            </w:r>
          </w:p>
        </w:tc>
      </w:tr>
      <w:tr w:rsidR="00810869" w:rsidRPr="00352EC5" w:rsidTr="003F2A76">
        <w:trPr>
          <w:gridAfter w:val="2"/>
          <w:wAfter w:w="165" w:type="dxa"/>
          <w:trHeight w:val="871"/>
        </w:trPr>
        <w:tc>
          <w:tcPr>
            <w:tcW w:w="1307" w:type="dxa"/>
            <w:gridSpan w:val="5"/>
            <w:tcBorders>
              <w:top w:val="nil"/>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Acetaminophen</w:t>
            </w:r>
            <w:r w:rsidR="001A2F2F" w:rsidRPr="00352EC5">
              <w:rPr>
                <w:rFonts w:ascii="Times New Roman" w:eastAsia="Times New Roman" w:hAnsi="Times New Roman" w:cs="Times New Roman"/>
                <w:color w:val="000000" w:themeColor="text1"/>
                <w:sz w:val="24"/>
                <w:szCs w:val="24"/>
              </w:rPr>
              <w:t>/paracetamol</w:t>
            </w:r>
            <w:r w:rsidRPr="00352EC5">
              <w:rPr>
                <w:rFonts w:ascii="Times New Roman" w:eastAsia="Times New Roman" w:hAnsi="Times New Roman" w:cs="Times New Roman"/>
                <w:color w:val="000000" w:themeColor="text1"/>
                <w:sz w:val="24"/>
                <w:szCs w:val="24"/>
              </w:rPr>
              <w:t xml:space="preserve"> + </w:t>
            </w:r>
            <w:r w:rsidR="001A2F2F" w:rsidRPr="00352EC5">
              <w:rPr>
                <w:rFonts w:ascii="Times New Roman" w:eastAsia="Times New Roman" w:hAnsi="Times New Roman" w:cs="Times New Roman"/>
                <w:color w:val="000000" w:themeColor="text1"/>
                <w:sz w:val="24"/>
                <w:szCs w:val="24"/>
              </w:rPr>
              <w:t>Acetylsalicylic Acid</w:t>
            </w:r>
            <w:r w:rsidR="00F659F9" w:rsidRPr="00352EC5">
              <w:rPr>
                <w:rFonts w:ascii="Times New Roman" w:eastAsia="Times New Roman" w:hAnsi="Times New Roman" w:cs="Times New Roman"/>
                <w:color w:val="000000" w:themeColor="text1"/>
                <w:sz w:val="24"/>
                <w:szCs w:val="24"/>
              </w:rPr>
              <w:t xml:space="preserve"> + Caffeine</w:t>
            </w: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Tablet250mg + 250mg + 65mg</w:t>
            </w:r>
            <w:r w:rsidR="0087044C" w:rsidRPr="00352EC5">
              <w:rPr>
                <w:rFonts w:ascii="Times New Roman" w:eastAsia="Times New Roman" w:hAnsi="Times New Roman" w:cs="Times New Roman"/>
                <w:color w:val="000000" w:themeColor="text1"/>
                <w:sz w:val="24"/>
                <w:szCs w:val="24"/>
              </w:rPr>
              <w:t>;</w:t>
            </w:r>
            <w:r w:rsidR="00F659F9" w:rsidRPr="00352EC5">
              <w:rPr>
                <w:rFonts w:ascii="Times New Roman" w:hAnsi="Times New Roman" w:cs="Times New Roman"/>
                <w:color w:val="000000" w:themeColor="text1"/>
                <w:sz w:val="24"/>
                <w:szCs w:val="24"/>
              </w:rPr>
              <w:t>400mg + 250mg + 65mg</w:t>
            </w:r>
          </w:p>
        </w:tc>
      </w:tr>
      <w:tr w:rsidR="00810869" w:rsidRPr="00352EC5" w:rsidTr="003F2A76">
        <w:trPr>
          <w:gridAfter w:val="2"/>
          <w:wAfter w:w="165" w:type="dxa"/>
          <w:trHeight w:val="68"/>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 Ibuprofen </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Syrup/suspension 100mg/5ml</w:t>
            </w:r>
          </w:p>
        </w:tc>
      </w:tr>
      <w:tr w:rsidR="00810869" w:rsidRPr="00352EC5" w:rsidTr="003F2A76">
        <w:trPr>
          <w:gridAfter w:val="2"/>
          <w:wAfter w:w="165" w:type="dxa"/>
          <w:trHeight w:val="636"/>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7"/>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400mg</w:t>
            </w:r>
          </w:p>
        </w:tc>
      </w:tr>
      <w:tr w:rsidR="00810869" w:rsidRPr="00352EC5" w:rsidTr="003F2A76">
        <w:trPr>
          <w:gridAfter w:val="2"/>
          <w:wAfter w:w="165" w:type="dxa"/>
          <w:trHeight w:val="48"/>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7"/>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800mg</w:t>
            </w:r>
          </w:p>
        </w:tc>
      </w:tr>
      <w:tr w:rsidR="00810869" w:rsidRPr="00352EC5" w:rsidTr="003F2A76">
        <w:trPr>
          <w:gridAfter w:val="2"/>
          <w:wAfter w:w="165" w:type="dxa"/>
          <w:trHeight w:val="33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17"/>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jc w:val="both"/>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75 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150mg</w:t>
            </w:r>
          </w:p>
        </w:tc>
      </w:tr>
      <w:tr w:rsidR="000B5E50" w:rsidRPr="00352EC5" w:rsidTr="003F2A76">
        <w:trPr>
          <w:gridAfter w:val="2"/>
          <w:wAfter w:w="165" w:type="dxa"/>
          <w:trHeight w:val="439"/>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B5E50" w:rsidRPr="00352EC5" w:rsidRDefault="000B5E50" w:rsidP="003F2A76">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B5E50" w:rsidRPr="00352EC5" w:rsidRDefault="000B5E50"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Metoclopramide Hydrochloride + </w:t>
            </w:r>
            <w:r w:rsidR="001A2F2F" w:rsidRPr="00352EC5">
              <w:rPr>
                <w:rFonts w:ascii="Times New Roman" w:eastAsia="Times New Roman" w:hAnsi="Times New Roman" w:cs="Times New Roman"/>
                <w:color w:val="000000" w:themeColor="text1"/>
                <w:sz w:val="24"/>
                <w:szCs w:val="24"/>
              </w:rPr>
              <w:t>Acetaminophen/</w:t>
            </w:r>
            <w:r w:rsidRPr="00352EC5">
              <w:rPr>
                <w:rFonts w:ascii="Times New Roman" w:eastAsia="Times New Roman" w:hAnsi="Times New Roman" w:cs="Times New Roman"/>
                <w:color w:val="000000" w:themeColor="text1"/>
                <w:sz w:val="24"/>
                <w:szCs w:val="24"/>
              </w:rPr>
              <w:t>Paracetamol</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B5E50" w:rsidRPr="00352EC5" w:rsidRDefault="000B5E50"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5mg + 500mg</w:t>
            </w:r>
          </w:p>
        </w:tc>
      </w:tr>
      <w:tr w:rsidR="00810869" w:rsidRPr="00352EC5" w:rsidTr="003F2A76">
        <w:trPr>
          <w:gridAfter w:val="2"/>
          <w:wAfter w:w="165" w:type="dxa"/>
          <w:trHeight w:val="439"/>
        </w:trPr>
        <w:tc>
          <w:tcPr>
            <w:tcW w:w="1307" w:type="dxa"/>
            <w:gridSpan w:val="5"/>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Paracetamol/Acetaminophen</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650mg</w:t>
            </w:r>
          </w:p>
        </w:tc>
      </w:tr>
      <w:tr w:rsidR="00810869" w:rsidRPr="00352EC5" w:rsidTr="003F2A76">
        <w:trPr>
          <w:gridAfter w:val="2"/>
          <w:wAfter w:w="165" w:type="dxa"/>
          <w:trHeight w:val="430"/>
        </w:trPr>
        <w:tc>
          <w:tcPr>
            <w:tcW w:w="1307" w:type="dxa"/>
            <w:gridSpan w:val="5"/>
            <w:tcBorders>
              <w:top w:val="nil"/>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Sumatriptan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100mg</w:t>
            </w:r>
          </w:p>
        </w:tc>
      </w:tr>
      <w:tr w:rsidR="00810869" w:rsidRPr="00352EC5" w:rsidTr="003F2A76">
        <w:trPr>
          <w:gridAfter w:val="2"/>
          <w:wAfter w:w="165" w:type="dxa"/>
          <w:trHeight w:val="430"/>
        </w:trPr>
        <w:tc>
          <w:tcPr>
            <w:tcW w:w="9522" w:type="dxa"/>
            <w:gridSpan w:val="14"/>
            <w:tcBorders>
              <w:top w:val="nil"/>
              <w:bottom w:val="single" w:sz="4" w:space="0" w:color="auto"/>
            </w:tcBorders>
            <w:shd w:val="clear" w:color="auto" w:fill="auto"/>
          </w:tcPr>
          <w:p w:rsidR="001A2F2F" w:rsidRPr="00352EC5" w:rsidRDefault="001A2F2F" w:rsidP="003F2A76">
            <w:pPr>
              <w:pStyle w:val="Heading2"/>
              <w:jc w:val="center"/>
              <w:rPr>
                <w:rFonts w:ascii="Times New Roman" w:eastAsia="Times New Roman" w:hAnsi="Times New Roman" w:cs="Times New Roman"/>
                <w:b/>
                <w:bCs/>
                <w:color w:val="000000" w:themeColor="text1"/>
              </w:rPr>
            </w:pPr>
          </w:p>
          <w:p w:rsidR="00691134" w:rsidRPr="00352EC5" w:rsidRDefault="00F930AD" w:rsidP="003F2A76">
            <w:pPr>
              <w:pStyle w:val="Heading2"/>
              <w:rPr>
                <w:rFonts w:ascii="Times New Roman" w:eastAsia="Times New Roman" w:hAnsi="Times New Roman" w:cs="Times New Roman"/>
                <w:b/>
                <w:bCs/>
                <w:color w:val="000000" w:themeColor="text1"/>
                <w:sz w:val="24"/>
                <w:szCs w:val="24"/>
              </w:rPr>
            </w:pPr>
            <w:bookmarkStart w:id="31" w:name="_Toc78296163"/>
            <w:r w:rsidRPr="00352EC5">
              <w:rPr>
                <w:rFonts w:ascii="Times New Roman" w:eastAsia="Times New Roman" w:hAnsi="Times New Roman" w:cs="Times New Roman"/>
                <w:b/>
                <w:bCs/>
                <w:color w:val="000000" w:themeColor="text1"/>
                <w:sz w:val="24"/>
                <w:szCs w:val="24"/>
              </w:rPr>
              <w:t>NS500</w:t>
            </w:r>
            <w:r w:rsidR="00691134" w:rsidRPr="00352EC5">
              <w:rPr>
                <w:rFonts w:ascii="Times New Roman" w:eastAsia="Times New Roman" w:hAnsi="Times New Roman" w:cs="Times New Roman"/>
                <w:b/>
                <w:bCs/>
                <w:color w:val="000000" w:themeColor="text1"/>
                <w:sz w:val="24"/>
                <w:szCs w:val="24"/>
              </w:rPr>
              <w:t xml:space="preserve"> Anticonvulsants</w:t>
            </w:r>
            <w:bookmarkEnd w:id="31"/>
          </w:p>
          <w:p w:rsidR="001A2F2F" w:rsidRPr="00352EC5" w:rsidRDefault="001A2F2F" w:rsidP="003F2A76">
            <w:pPr>
              <w:rPr>
                <w:rFonts w:ascii="Times New Roman" w:hAnsi="Times New Roman" w:cs="Times New Roman"/>
              </w:rPr>
            </w:pPr>
          </w:p>
        </w:tc>
      </w:tr>
      <w:tr w:rsidR="00810869" w:rsidRPr="00352EC5" w:rsidTr="003F2A76">
        <w:trPr>
          <w:gridAfter w:val="2"/>
          <w:wAfter w:w="165" w:type="dxa"/>
          <w:trHeight w:val="324"/>
        </w:trPr>
        <w:tc>
          <w:tcPr>
            <w:tcW w:w="130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Clonazepam </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0.5mg/5ml</w:t>
            </w:r>
          </w:p>
        </w:tc>
      </w:tr>
      <w:tr w:rsidR="009C1253" w:rsidRPr="00352EC5" w:rsidTr="003F2A76">
        <w:trPr>
          <w:gridAfter w:val="2"/>
          <w:wAfter w:w="165" w:type="dxa"/>
          <w:trHeight w:val="124"/>
        </w:trPr>
        <w:tc>
          <w:tcPr>
            <w:tcW w:w="9522" w:type="dxa"/>
            <w:gridSpan w:val="14"/>
            <w:tcBorders>
              <w:top w:val="single" w:sz="4" w:space="0" w:color="auto"/>
            </w:tcBorders>
            <w:shd w:val="clear" w:color="auto" w:fill="auto"/>
            <w:vAlign w:val="center"/>
          </w:tcPr>
          <w:p w:rsidR="00F46080" w:rsidRPr="00352EC5" w:rsidRDefault="00F46080" w:rsidP="003F2A76">
            <w:pPr>
              <w:spacing w:after="0" w:line="240" w:lineRule="auto"/>
              <w:rPr>
                <w:rFonts w:ascii="Times New Roman" w:eastAsia="Times New Roman" w:hAnsi="Times New Roman" w:cs="Times New Roman"/>
                <w:color w:val="000000" w:themeColor="text1"/>
                <w:sz w:val="24"/>
                <w:szCs w:val="24"/>
              </w:rPr>
            </w:pPr>
          </w:p>
        </w:tc>
      </w:tr>
      <w:tr w:rsidR="00810869" w:rsidRPr="00352EC5" w:rsidTr="003F2A76">
        <w:trPr>
          <w:gridAfter w:val="2"/>
          <w:wAfter w:w="165" w:type="dxa"/>
          <w:trHeight w:val="1485"/>
        </w:trPr>
        <w:tc>
          <w:tcPr>
            <w:tcW w:w="9522" w:type="dxa"/>
            <w:gridSpan w:val="14"/>
            <w:tcBorders>
              <w:bottom w:val="single" w:sz="4" w:space="0" w:color="auto"/>
            </w:tcBorders>
            <w:shd w:val="clear" w:color="auto" w:fill="auto"/>
          </w:tcPr>
          <w:p w:rsidR="009C1253" w:rsidRPr="00352EC5" w:rsidRDefault="00F46080" w:rsidP="003F2A76">
            <w:pPr>
              <w:pStyle w:val="Heading1"/>
              <w:rPr>
                <w:color w:val="000000" w:themeColor="text1"/>
                <w:sz w:val="32"/>
                <w:szCs w:val="32"/>
              </w:rPr>
            </w:pPr>
            <w:bookmarkStart w:id="32" w:name="_Toc78296164"/>
            <w:r w:rsidRPr="00352EC5">
              <w:rPr>
                <w:color w:val="000000" w:themeColor="text1"/>
                <w:sz w:val="32"/>
                <w:szCs w:val="32"/>
              </w:rPr>
              <w:t xml:space="preserve">AA000 </w:t>
            </w:r>
            <w:r w:rsidR="003A1506" w:rsidRPr="00352EC5">
              <w:rPr>
                <w:color w:val="000000" w:themeColor="text1"/>
                <w:sz w:val="32"/>
                <w:szCs w:val="32"/>
              </w:rPr>
              <w:t>Medicines Used in Anesthesia</w:t>
            </w:r>
            <w:bookmarkEnd w:id="32"/>
          </w:p>
          <w:p w:rsidR="009C1253" w:rsidRPr="00352EC5" w:rsidRDefault="009C1253" w:rsidP="003F2A76">
            <w:pPr>
              <w:pStyle w:val="Heading1"/>
              <w:rPr>
                <w:color w:val="000000" w:themeColor="text1"/>
              </w:rPr>
            </w:pPr>
          </w:p>
          <w:p w:rsidR="003A1506" w:rsidRPr="00352EC5" w:rsidRDefault="00F46080" w:rsidP="003F2A76">
            <w:pPr>
              <w:pStyle w:val="Heading2"/>
              <w:rPr>
                <w:rFonts w:ascii="Times New Roman" w:eastAsia="Times New Roman" w:hAnsi="Times New Roman" w:cs="Times New Roman"/>
                <w:b/>
                <w:bCs/>
                <w:color w:val="000000" w:themeColor="text1"/>
                <w:sz w:val="24"/>
                <w:szCs w:val="24"/>
              </w:rPr>
            </w:pPr>
            <w:bookmarkStart w:id="33" w:name="_Toc78296165"/>
            <w:r w:rsidRPr="00352EC5">
              <w:rPr>
                <w:rFonts w:ascii="Times New Roman" w:eastAsia="Times New Roman" w:hAnsi="Times New Roman" w:cs="Times New Roman"/>
                <w:b/>
                <w:bCs/>
                <w:color w:val="000000" w:themeColor="text1"/>
                <w:sz w:val="24"/>
                <w:szCs w:val="24"/>
              </w:rPr>
              <w:t>AA200</w:t>
            </w:r>
            <w:r w:rsidR="009C1253" w:rsidRPr="00352EC5">
              <w:rPr>
                <w:rFonts w:ascii="Times New Roman" w:eastAsia="Times New Roman" w:hAnsi="Times New Roman" w:cs="Times New Roman"/>
                <w:b/>
                <w:bCs/>
                <w:color w:val="000000" w:themeColor="text1"/>
                <w:sz w:val="24"/>
                <w:szCs w:val="24"/>
              </w:rPr>
              <w:t xml:space="preserve"> Local Anesthetics</w:t>
            </w:r>
            <w:bookmarkEnd w:id="33"/>
          </w:p>
          <w:p w:rsidR="00F46080" w:rsidRPr="00352EC5" w:rsidRDefault="00F46080" w:rsidP="003F2A76">
            <w:pPr>
              <w:rPr>
                <w:rFonts w:ascii="Times New Roman" w:hAnsi="Times New Roman" w:cs="Times New Roman"/>
              </w:rPr>
            </w:pPr>
          </w:p>
        </w:tc>
      </w:tr>
      <w:tr w:rsidR="00810869" w:rsidRPr="00352EC5" w:rsidTr="003F2A76">
        <w:trPr>
          <w:gridAfter w:val="2"/>
          <w:wAfter w:w="165" w:type="dxa"/>
          <w:trHeight w:val="817"/>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1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Lidocaine Hydrochloride + Adrenaline (Epinephrine)</w:t>
            </w:r>
          </w:p>
        </w:tc>
        <w:tc>
          <w:tcPr>
            <w:tcW w:w="5225" w:type="dxa"/>
            <w:gridSpan w:val="6"/>
            <w:tcBorders>
              <w:top w:val="nil"/>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 1%+1:200</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000 in 20ml vial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2%+1:200</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000 in 20ml vials</w:t>
            </w:r>
          </w:p>
        </w:tc>
      </w:tr>
      <w:tr w:rsidR="00810869" w:rsidRPr="00352EC5" w:rsidTr="003F2A76">
        <w:trPr>
          <w:gridAfter w:val="2"/>
          <w:wAfter w:w="165" w:type="dxa"/>
          <w:trHeight w:val="422"/>
        </w:trPr>
        <w:tc>
          <w:tcPr>
            <w:tcW w:w="9522" w:type="dxa"/>
            <w:gridSpan w:val="14"/>
            <w:tcBorders>
              <w:top w:val="single" w:sz="4" w:space="0" w:color="auto"/>
              <w:bottom w:val="single" w:sz="4" w:space="0" w:color="auto"/>
            </w:tcBorders>
            <w:shd w:val="clear" w:color="auto" w:fill="auto"/>
          </w:tcPr>
          <w:p w:rsidR="00151710" w:rsidRPr="00352EC5" w:rsidRDefault="00151710" w:rsidP="003F2A76">
            <w:pPr>
              <w:pStyle w:val="Heading1"/>
              <w:rPr>
                <w:color w:val="000000" w:themeColor="text1"/>
              </w:rPr>
            </w:pPr>
          </w:p>
          <w:p w:rsidR="00352EC5" w:rsidRDefault="00352EC5" w:rsidP="003F2A76">
            <w:pPr>
              <w:pStyle w:val="Heading1"/>
              <w:rPr>
                <w:color w:val="000000" w:themeColor="text1"/>
                <w:sz w:val="32"/>
                <w:szCs w:val="32"/>
              </w:rPr>
            </w:pPr>
          </w:p>
          <w:p w:rsidR="00352EC5" w:rsidRDefault="00352EC5" w:rsidP="003F2A76">
            <w:pPr>
              <w:pStyle w:val="Heading1"/>
              <w:rPr>
                <w:color w:val="000000" w:themeColor="text1"/>
                <w:sz w:val="32"/>
                <w:szCs w:val="32"/>
              </w:rPr>
            </w:pPr>
          </w:p>
          <w:p w:rsidR="003A1506" w:rsidRPr="00352EC5" w:rsidRDefault="00151710" w:rsidP="003F2A76">
            <w:pPr>
              <w:pStyle w:val="Heading1"/>
              <w:rPr>
                <w:color w:val="000000" w:themeColor="text1"/>
                <w:sz w:val="32"/>
                <w:szCs w:val="32"/>
              </w:rPr>
            </w:pPr>
            <w:bookmarkStart w:id="34" w:name="_Toc78296166"/>
            <w:r w:rsidRPr="00352EC5">
              <w:rPr>
                <w:color w:val="000000" w:themeColor="text1"/>
                <w:sz w:val="32"/>
                <w:szCs w:val="32"/>
              </w:rPr>
              <w:t>MS000</w:t>
            </w:r>
            <w:r w:rsidR="000E5107" w:rsidRPr="00352EC5">
              <w:rPr>
                <w:color w:val="000000" w:themeColor="text1"/>
                <w:sz w:val="32"/>
                <w:szCs w:val="32"/>
              </w:rPr>
              <w:t xml:space="preserve"> Medicines for </w:t>
            </w:r>
            <w:r w:rsidR="003A1506" w:rsidRPr="00352EC5">
              <w:rPr>
                <w:color w:val="000000" w:themeColor="text1"/>
                <w:sz w:val="32"/>
                <w:szCs w:val="32"/>
              </w:rPr>
              <w:t>Musculoskeletal and Joint Disease</w:t>
            </w:r>
            <w:bookmarkEnd w:id="34"/>
          </w:p>
          <w:p w:rsidR="00151710" w:rsidRPr="00352EC5" w:rsidRDefault="00151710" w:rsidP="003F2A76">
            <w:pPr>
              <w:pStyle w:val="Heading1"/>
              <w:rPr>
                <w:color w:val="000000" w:themeColor="text1"/>
                <w:sz w:val="32"/>
                <w:szCs w:val="32"/>
              </w:rPr>
            </w:pPr>
          </w:p>
          <w:p w:rsidR="00151710" w:rsidRPr="00352EC5" w:rsidRDefault="00A53AA1" w:rsidP="003F2A76">
            <w:pPr>
              <w:pStyle w:val="Heading2"/>
              <w:rPr>
                <w:rFonts w:ascii="Times New Roman" w:hAnsi="Times New Roman" w:cs="Times New Roman"/>
                <w:b/>
                <w:color w:val="000000" w:themeColor="text1"/>
                <w:sz w:val="24"/>
                <w:szCs w:val="24"/>
              </w:rPr>
            </w:pPr>
            <w:bookmarkStart w:id="35" w:name="_Toc78296167"/>
            <w:r w:rsidRPr="00352EC5">
              <w:rPr>
                <w:rFonts w:ascii="Times New Roman" w:hAnsi="Times New Roman" w:cs="Times New Roman"/>
                <w:b/>
                <w:color w:val="000000" w:themeColor="text1"/>
                <w:sz w:val="24"/>
                <w:szCs w:val="24"/>
              </w:rPr>
              <w:t xml:space="preserve">MS </w:t>
            </w:r>
            <w:r w:rsidR="00151710" w:rsidRPr="00352EC5">
              <w:rPr>
                <w:rFonts w:ascii="Times New Roman" w:hAnsi="Times New Roman" w:cs="Times New Roman"/>
                <w:b/>
                <w:color w:val="000000" w:themeColor="text1"/>
                <w:sz w:val="24"/>
                <w:szCs w:val="24"/>
              </w:rPr>
              <w:t>100 Antirheumatics</w:t>
            </w:r>
            <w:bookmarkEnd w:id="35"/>
          </w:p>
          <w:p w:rsidR="00151710" w:rsidRPr="00352EC5" w:rsidRDefault="00151710" w:rsidP="003F2A76">
            <w:pPr>
              <w:pStyle w:val="Heading1"/>
              <w:rPr>
                <w:color w:val="000000" w:themeColor="text1"/>
              </w:rPr>
            </w:pPr>
          </w:p>
        </w:tc>
      </w:tr>
      <w:tr w:rsidR="00810869" w:rsidRPr="00352EC5" w:rsidTr="003F2A76">
        <w:trPr>
          <w:gridAfter w:val="2"/>
          <w:wAfter w:w="165" w:type="dxa"/>
          <w:trHeight w:val="719"/>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Acetaminophen + Acetylsalicylic</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Tablet250mg +250mg+65mg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200mg + 400mg + 65mg</w:t>
            </w:r>
          </w:p>
        </w:tc>
      </w:tr>
      <w:tr w:rsidR="00810869" w:rsidRPr="00352EC5" w:rsidTr="003F2A76">
        <w:trPr>
          <w:gridAfter w:val="2"/>
          <w:wAfter w:w="165" w:type="dxa"/>
          <w:trHeight w:val="521"/>
        </w:trPr>
        <w:tc>
          <w:tcPr>
            <w:tcW w:w="1307"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031669" w:rsidRPr="00352EC5" w:rsidRDefault="00031669" w:rsidP="003F2A76">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Acetylsalicylic Acid </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Tablet75mg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324mg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 </w:t>
            </w:r>
          </w:p>
        </w:tc>
      </w:tr>
      <w:tr w:rsidR="00810869" w:rsidRPr="00352EC5" w:rsidTr="003F2A76">
        <w:trPr>
          <w:gridAfter w:val="2"/>
          <w:wAfter w:w="165" w:type="dxa"/>
          <w:trHeight w:val="449"/>
        </w:trPr>
        <w:tc>
          <w:tcPr>
            <w:tcW w:w="130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Diclofenac </w:t>
            </w:r>
            <w:r w:rsidR="003A1506" w:rsidRPr="00352EC5">
              <w:rPr>
                <w:rFonts w:ascii="Times New Roman" w:eastAsia="Times New Roman" w:hAnsi="Times New Roman" w:cs="Times New Roman"/>
                <w:color w:val="000000" w:themeColor="text1"/>
                <w:sz w:val="24"/>
                <w:szCs w:val="24"/>
              </w:rPr>
              <w:t>diethyl amine</w:t>
            </w:r>
          </w:p>
        </w:tc>
        <w:tc>
          <w:tcPr>
            <w:tcW w:w="5225" w:type="dxa"/>
            <w:gridSpan w:val="6"/>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Gel1%</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30gm</w:t>
            </w:r>
          </w:p>
        </w:tc>
      </w:tr>
      <w:tr w:rsidR="00810869" w:rsidRPr="00352EC5" w:rsidTr="003F2A76">
        <w:trPr>
          <w:gridAfter w:val="2"/>
          <w:wAfter w:w="165" w:type="dxa"/>
          <w:trHeight w:val="421"/>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Diclofenac Sodium</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Injection25mg/ml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75mg/ml</w:t>
            </w:r>
          </w:p>
        </w:tc>
      </w:tr>
      <w:tr w:rsidR="00810869" w:rsidRPr="00352EC5" w:rsidTr="003F2A76">
        <w:trPr>
          <w:gridAfter w:val="2"/>
          <w:wAfter w:w="165" w:type="dxa"/>
          <w:trHeight w:val="34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auto"/>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12.5mg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 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100mg</w:t>
            </w:r>
          </w:p>
        </w:tc>
      </w:tr>
      <w:tr w:rsidR="00810869" w:rsidRPr="00352EC5" w:rsidTr="003F2A76">
        <w:trPr>
          <w:gridAfter w:val="2"/>
          <w:wAfter w:w="165" w:type="dxa"/>
          <w:trHeight w:val="33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auto"/>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100mg</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auto"/>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50mg</w:t>
            </w:r>
          </w:p>
        </w:tc>
      </w:tr>
      <w:tr w:rsidR="00810869" w:rsidRPr="00352EC5" w:rsidTr="003F2A76">
        <w:trPr>
          <w:gridAfter w:val="2"/>
          <w:wAfter w:w="165" w:type="dxa"/>
          <w:trHeight w:val="268"/>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auto"/>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Gel 1%w/w</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3%w/w</w:t>
            </w:r>
          </w:p>
        </w:tc>
      </w:tr>
      <w:tr w:rsidR="00810869" w:rsidRPr="00352EC5" w:rsidTr="003F2A76">
        <w:trPr>
          <w:gridAfter w:val="2"/>
          <w:wAfter w:w="165" w:type="dxa"/>
          <w:trHeight w:val="324"/>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Etofenamet</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Gel 5%</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Cream10%</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Lotion 10%</w:t>
            </w:r>
          </w:p>
        </w:tc>
      </w:tr>
      <w:tr w:rsidR="00810869" w:rsidRPr="00352EC5" w:rsidTr="003F2A76">
        <w:trPr>
          <w:gridAfter w:val="2"/>
          <w:wAfter w:w="165" w:type="dxa"/>
          <w:trHeight w:val="466"/>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Spray100mg/ml (18mg/dose)</w:t>
            </w:r>
          </w:p>
        </w:tc>
      </w:tr>
      <w:tr w:rsidR="00810869" w:rsidRPr="00352EC5" w:rsidTr="003F2A76">
        <w:trPr>
          <w:gridAfter w:val="2"/>
          <w:wAfter w:w="165" w:type="dxa"/>
          <w:trHeight w:val="439"/>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Ibuprofen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Syrup/suspension 100mg/5ml</w:t>
            </w:r>
          </w:p>
        </w:tc>
      </w:tr>
      <w:tr w:rsidR="00810869" w:rsidRPr="00352EC5" w:rsidTr="003F2A76">
        <w:trPr>
          <w:gridAfter w:val="2"/>
          <w:wAfter w:w="165" w:type="dxa"/>
          <w:trHeight w:val="43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400mg</w:t>
            </w:r>
          </w:p>
        </w:tc>
      </w:tr>
      <w:tr w:rsidR="00810869" w:rsidRPr="00352EC5" w:rsidTr="003F2A76">
        <w:trPr>
          <w:gridAfter w:val="2"/>
          <w:wAfter w:w="165" w:type="dxa"/>
          <w:trHeight w:val="33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800mg</w:t>
            </w:r>
          </w:p>
        </w:tc>
      </w:tr>
      <w:tr w:rsidR="00810869" w:rsidRPr="00352EC5" w:rsidTr="003F2A76">
        <w:trPr>
          <w:gridAfter w:val="2"/>
          <w:wAfter w:w="165" w:type="dxa"/>
          <w:trHeight w:val="48"/>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75 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150mg</w:t>
            </w:r>
          </w:p>
        </w:tc>
      </w:tr>
      <w:tr w:rsidR="00810869" w:rsidRPr="00352EC5" w:rsidTr="003F2A76">
        <w:trPr>
          <w:gridAfter w:val="2"/>
          <w:wAfter w:w="165" w:type="dxa"/>
          <w:trHeight w:val="48"/>
        </w:trPr>
        <w:tc>
          <w:tcPr>
            <w:tcW w:w="9522" w:type="dxa"/>
            <w:gridSpan w:val="14"/>
            <w:tcBorders>
              <w:top w:val="nil"/>
              <w:bottom w:val="single" w:sz="8" w:space="0" w:color="000000"/>
            </w:tcBorders>
          </w:tcPr>
          <w:p w:rsidR="000E5107" w:rsidRPr="00352EC5" w:rsidRDefault="000E5107" w:rsidP="003F2A76">
            <w:pPr>
              <w:pStyle w:val="Heading2"/>
              <w:jc w:val="center"/>
              <w:rPr>
                <w:rFonts w:ascii="Times New Roman" w:eastAsia="Times New Roman" w:hAnsi="Times New Roman" w:cs="Times New Roman"/>
                <w:b/>
                <w:bCs/>
                <w:color w:val="000000" w:themeColor="text1"/>
              </w:rPr>
            </w:pPr>
          </w:p>
          <w:p w:rsidR="003A1506" w:rsidRPr="00352EC5" w:rsidRDefault="003A1506" w:rsidP="003F2A76">
            <w:pPr>
              <w:pStyle w:val="Heading2"/>
              <w:rPr>
                <w:rFonts w:ascii="Times New Roman" w:hAnsi="Times New Roman" w:cs="Times New Roman"/>
                <w:b/>
                <w:bCs/>
                <w:color w:val="000000" w:themeColor="text1"/>
                <w:sz w:val="32"/>
                <w:szCs w:val="32"/>
              </w:rPr>
            </w:pPr>
            <w:bookmarkStart w:id="36" w:name="_Toc78296168"/>
            <w:r w:rsidRPr="00352EC5">
              <w:rPr>
                <w:rFonts w:ascii="Times New Roman" w:eastAsia="Times New Roman" w:hAnsi="Times New Roman" w:cs="Times New Roman"/>
                <w:b/>
                <w:bCs/>
                <w:color w:val="000000" w:themeColor="text1"/>
                <w:sz w:val="32"/>
                <w:szCs w:val="32"/>
              </w:rPr>
              <w:t xml:space="preserve">MS300 </w:t>
            </w:r>
            <w:r w:rsidR="00D23DB4" w:rsidRPr="00352EC5">
              <w:rPr>
                <w:rFonts w:ascii="Times New Roman" w:hAnsi="Times New Roman" w:cs="Times New Roman"/>
                <w:b/>
                <w:bCs/>
                <w:color w:val="000000" w:themeColor="text1"/>
                <w:sz w:val="32"/>
                <w:szCs w:val="32"/>
              </w:rPr>
              <w:t xml:space="preserve">Disease Modifying Antirheumatic </w:t>
            </w:r>
            <w:r w:rsidRPr="00352EC5">
              <w:rPr>
                <w:rFonts w:ascii="Times New Roman" w:hAnsi="Times New Roman" w:cs="Times New Roman"/>
                <w:b/>
                <w:bCs/>
                <w:color w:val="000000" w:themeColor="text1"/>
                <w:sz w:val="32"/>
                <w:szCs w:val="32"/>
              </w:rPr>
              <w:t>Medicines</w:t>
            </w:r>
            <w:bookmarkEnd w:id="36"/>
          </w:p>
          <w:p w:rsidR="000E5107" w:rsidRPr="00352EC5" w:rsidRDefault="000E5107" w:rsidP="003F2A76">
            <w:pPr>
              <w:rPr>
                <w:rFonts w:ascii="Times New Roman" w:hAnsi="Times New Roman" w:cs="Times New Roman"/>
              </w:rPr>
            </w:pPr>
          </w:p>
        </w:tc>
      </w:tr>
      <w:tr w:rsidR="00810869" w:rsidRPr="00352EC5" w:rsidTr="003F2A76">
        <w:trPr>
          <w:gridAfter w:val="2"/>
          <w:wAfter w:w="165" w:type="dxa"/>
          <w:trHeight w:val="70"/>
        </w:trPr>
        <w:tc>
          <w:tcPr>
            <w:tcW w:w="130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1"/>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Chloroquine phosphate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150mg</w:t>
            </w:r>
          </w:p>
        </w:tc>
      </w:tr>
      <w:tr w:rsidR="00810869" w:rsidRPr="00352EC5" w:rsidTr="003F2A76">
        <w:trPr>
          <w:gridAfter w:val="2"/>
          <w:wAfter w:w="165" w:type="dxa"/>
          <w:trHeight w:val="1758"/>
        </w:trPr>
        <w:tc>
          <w:tcPr>
            <w:tcW w:w="9522" w:type="dxa"/>
            <w:gridSpan w:val="14"/>
            <w:tcBorders>
              <w:top w:val="single" w:sz="4" w:space="0" w:color="auto"/>
            </w:tcBorders>
            <w:shd w:val="clear" w:color="auto" w:fill="auto"/>
            <w:vAlign w:val="center"/>
          </w:tcPr>
          <w:p w:rsidR="000E5107" w:rsidRPr="00352EC5" w:rsidRDefault="000E5107" w:rsidP="003F2A76">
            <w:pPr>
              <w:pStyle w:val="Heading1"/>
              <w:rPr>
                <w:color w:val="000000" w:themeColor="text1"/>
              </w:rPr>
            </w:pPr>
          </w:p>
          <w:p w:rsidR="00A40EF6" w:rsidRDefault="00A40EF6" w:rsidP="003F2A76">
            <w:pPr>
              <w:pStyle w:val="Heading1"/>
              <w:ind w:left="0"/>
              <w:jc w:val="both"/>
              <w:rPr>
                <w:sz w:val="32"/>
                <w:szCs w:val="32"/>
              </w:rPr>
            </w:pPr>
          </w:p>
          <w:p w:rsidR="00A40EF6" w:rsidRDefault="00A40EF6" w:rsidP="003F2A76">
            <w:pPr>
              <w:pStyle w:val="Heading1"/>
              <w:ind w:left="0"/>
              <w:jc w:val="both"/>
              <w:rPr>
                <w:sz w:val="32"/>
                <w:szCs w:val="32"/>
              </w:rPr>
            </w:pPr>
          </w:p>
          <w:p w:rsidR="00A40EF6" w:rsidRDefault="00A40EF6" w:rsidP="003F2A76">
            <w:pPr>
              <w:pStyle w:val="Heading1"/>
              <w:ind w:left="0"/>
              <w:jc w:val="both"/>
              <w:rPr>
                <w:sz w:val="32"/>
                <w:szCs w:val="32"/>
              </w:rPr>
            </w:pPr>
          </w:p>
          <w:p w:rsidR="00A40EF6" w:rsidRDefault="00A40EF6" w:rsidP="003F2A76">
            <w:pPr>
              <w:pStyle w:val="Heading1"/>
              <w:ind w:left="0"/>
              <w:jc w:val="both"/>
              <w:rPr>
                <w:sz w:val="32"/>
                <w:szCs w:val="32"/>
              </w:rPr>
            </w:pPr>
          </w:p>
          <w:p w:rsidR="00A40EF6" w:rsidRDefault="00A40EF6" w:rsidP="003F2A76">
            <w:pPr>
              <w:pStyle w:val="Heading1"/>
              <w:ind w:left="0"/>
              <w:jc w:val="both"/>
              <w:rPr>
                <w:sz w:val="32"/>
                <w:szCs w:val="32"/>
              </w:rPr>
            </w:pPr>
          </w:p>
          <w:p w:rsidR="00A40EF6" w:rsidRDefault="00A40EF6" w:rsidP="003F2A76">
            <w:pPr>
              <w:pStyle w:val="Heading1"/>
              <w:ind w:left="0"/>
              <w:jc w:val="both"/>
              <w:rPr>
                <w:sz w:val="32"/>
                <w:szCs w:val="32"/>
              </w:rPr>
            </w:pPr>
          </w:p>
          <w:p w:rsidR="00A40EF6" w:rsidRDefault="00A40EF6" w:rsidP="003F2A76">
            <w:pPr>
              <w:pStyle w:val="Heading1"/>
              <w:ind w:left="0"/>
              <w:jc w:val="both"/>
              <w:rPr>
                <w:sz w:val="32"/>
                <w:szCs w:val="32"/>
              </w:rPr>
            </w:pPr>
          </w:p>
          <w:p w:rsidR="00A40EF6" w:rsidRDefault="00A40EF6" w:rsidP="003F2A76">
            <w:pPr>
              <w:pStyle w:val="Heading1"/>
              <w:ind w:left="0"/>
              <w:jc w:val="both"/>
              <w:rPr>
                <w:sz w:val="32"/>
                <w:szCs w:val="32"/>
              </w:rPr>
            </w:pPr>
          </w:p>
          <w:p w:rsidR="00CD31B4" w:rsidRPr="00352EC5" w:rsidRDefault="000E5107" w:rsidP="003F2A76">
            <w:pPr>
              <w:pStyle w:val="Heading1"/>
              <w:ind w:left="0"/>
              <w:jc w:val="both"/>
              <w:rPr>
                <w:sz w:val="32"/>
                <w:szCs w:val="32"/>
              </w:rPr>
            </w:pPr>
            <w:bookmarkStart w:id="37" w:name="_Toc78296169"/>
            <w:r w:rsidRPr="00352EC5">
              <w:rPr>
                <w:sz w:val="32"/>
                <w:szCs w:val="32"/>
              </w:rPr>
              <w:t>AI</w:t>
            </w:r>
            <w:r w:rsidR="003A1506" w:rsidRPr="00352EC5">
              <w:rPr>
                <w:sz w:val="32"/>
                <w:szCs w:val="32"/>
              </w:rPr>
              <w:t xml:space="preserve"> 000 Anti</w:t>
            </w:r>
            <w:r w:rsidR="00535F66" w:rsidRPr="00352EC5">
              <w:rPr>
                <w:sz w:val="32"/>
                <w:szCs w:val="32"/>
              </w:rPr>
              <w:t>-</w:t>
            </w:r>
            <w:r w:rsidR="00CD31B4" w:rsidRPr="00352EC5">
              <w:rPr>
                <w:sz w:val="32"/>
                <w:szCs w:val="32"/>
              </w:rPr>
              <w:t>infectives</w:t>
            </w:r>
            <w:bookmarkEnd w:id="37"/>
          </w:p>
          <w:p w:rsidR="00CD31B4" w:rsidRPr="00352EC5" w:rsidRDefault="00262785" w:rsidP="003F2A76">
            <w:pPr>
              <w:pStyle w:val="Heading2"/>
              <w:jc w:val="both"/>
              <w:rPr>
                <w:rFonts w:ascii="Times New Roman" w:hAnsi="Times New Roman" w:cs="Times New Roman"/>
                <w:b/>
                <w:color w:val="000000" w:themeColor="text1"/>
                <w:sz w:val="28"/>
                <w:szCs w:val="28"/>
              </w:rPr>
            </w:pPr>
            <w:bookmarkStart w:id="38" w:name="_Toc78296170"/>
            <w:r w:rsidRPr="00352EC5">
              <w:rPr>
                <w:rFonts w:ascii="Times New Roman" w:hAnsi="Times New Roman" w:cs="Times New Roman"/>
                <w:b/>
                <w:color w:val="000000" w:themeColor="text1"/>
                <w:sz w:val="28"/>
                <w:szCs w:val="28"/>
              </w:rPr>
              <w:lastRenderedPageBreak/>
              <w:t>AI</w:t>
            </w:r>
            <w:r w:rsidR="00CD31B4" w:rsidRPr="00352EC5">
              <w:rPr>
                <w:rFonts w:ascii="Times New Roman" w:hAnsi="Times New Roman" w:cs="Times New Roman"/>
                <w:b/>
                <w:color w:val="000000" w:themeColor="text1"/>
                <w:sz w:val="28"/>
                <w:szCs w:val="28"/>
              </w:rPr>
              <w:t>100 Antibacterial</w:t>
            </w:r>
            <w:bookmarkEnd w:id="38"/>
          </w:p>
          <w:p w:rsidR="00AE6FED" w:rsidRPr="00352EC5" w:rsidRDefault="00CD31B4" w:rsidP="003F2A76">
            <w:pPr>
              <w:jc w:val="both"/>
              <w:rPr>
                <w:rFonts w:ascii="Times New Roman" w:hAnsi="Times New Roman" w:cs="Times New Roman"/>
                <w:b/>
                <w:sz w:val="24"/>
                <w:szCs w:val="24"/>
              </w:rPr>
            </w:pPr>
            <w:r w:rsidRPr="00352EC5">
              <w:rPr>
                <w:rFonts w:ascii="Times New Roman" w:hAnsi="Times New Roman" w:cs="Times New Roman"/>
                <w:b/>
                <w:sz w:val="24"/>
                <w:szCs w:val="24"/>
              </w:rPr>
              <w:t xml:space="preserve">AI 101 </w:t>
            </w:r>
            <w:r w:rsidR="00262785" w:rsidRPr="00352EC5">
              <w:rPr>
                <w:rFonts w:ascii="Times New Roman" w:hAnsi="Times New Roman" w:cs="Times New Roman"/>
                <w:b/>
                <w:sz w:val="24"/>
                <w:szCs w:val="24"/>
              </w:rPr>
              <w:t>Penicillin’s</w:t>
            </w:r>
          </w:p>
          <w:p w:rsidR="00800825" w:rsidRPr="00352EC5" w:rsidRDefault="00800825" w:rsidP="003F2A76">
            <w:pPr>
              <w:rPr>
                <w:rFonts w:ascii="Times New Roman" w:hAnsi="Times New Roman" w:cs="Times New Roman"/>
              </w:rPr>
            </w:pPr>
          </w:p>
        </w:tc>
      </w:tr>
      <w:tr w:rsidR="00810869" w:rsidRPr="00352EC5" w:rsidTr="003F2A76">
        <w:trPr>
          <w:gridAfter w:val="2"/>
          <w:wAfter w:w="165" w:type="dxa"/>
          <w:trHeight w:val="304"/>
        </w:trPr>
        <w:tc>
          <w:tcPr>
            <w:tcW w:w="1307" w:type="dxa"/>
            <w:gridSpan w:val="5"/>
            <w:vMerge w:val="restart"/>
            <w:tcBorders>
              <w:top w:val="single" w:sz="4" w:space="0" w:color="auto"/>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Amoxicillin (access)</w:t>
            </w:r>
          </w:p>
        </w:tc>
        <w:tc>
          <w:tcPr>
            <w:tcW w:w="5225" w:type="dxa"/>
            <w:gridSpan w:val="6"/>
            <w:tcBorders>
              <w:top w:val="single" w:sz="4" w:space="0" w:color="auto"/>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r w:rsidR="0087044C" w:rsidRPr="00352EC5">
              <w:rPr>
                <w:rFonts w:ascii="Times New Roman" w:eastAsia="Times New Roman" w:hAnsi="Times New Roman" w:cs="Times New Roman"/>
                <w:color w:val="000000" w:themeColor="text1"/>
                <w:sz w:val="24"/>
                <w:szCs w:val="24"/>
              </w:rPr>
              <w:t>;</w:t>
            </w:r>
          </w:p>
        </w:tc>
      </w:tr>
      <w:tr w:rsidR="00810869" w:rsidRPr="00352EC5" w:rsidTr="003F2A76">
        <w:trPr>
          <w:gridAfter w:val="2"/>
          <w:wAfter w:w="165" w:type="dxa"/>
          <w:trHeight w:val="340"/>
        </w:trPr>
        <w:tc>
          <w:tcPr>
            <w:tcW w:w="1307" w:type="dxa"/>
            <w:gridSpan w:val="5"/>
            <w:vMerge/>
            <w:tcBorders>
              <w:top w:val="nil"/>
              <w:left w:val="single" w:sz="8" w:space="0" w:color="000000"/>
              <w:bottom w:val="nil"/>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nil"/>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1000mg</w:t>
            </w:r>
          </w:p>
        </w:tc>
      </w:tr>
      <w:tr w:rsidR="00810869" w:rsidRPr="00352EC5" w:rsidTr="003F2A76">
        <w:trPr>
          <w:gridAfter w:val="2"/>
          <w:wAfter w:w="165" w:type="dxa"/>
          <w:trHeight w:val="340"/>
        </w:trPr>
        <w:tc>
          <w:tcPr>
            <w:tcW w:w="1307" w:type="dxa"/>
            <w:gridSpan w:val="5"/>
            <w:vMerge/>
            <w:tcBorders>
              <w:top w:val="nil"/>
              <w:left w:val="single" w:sz="8" w:space="0" w:color="000000"/>
              <w:bottom w:val="nil"/>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nil"/>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(dispersible) 125mg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250mg </w:t>
            </w:r>
          </w:p>
        </w:tc>
      </w:tr>
      <w:tr w:rsidR="00810869" w:rsidRPr="00352EC5" w:rsidTr="003F2A76">
        <w:trPr>
          <w:gridAfter w:val="2"/>
          <w:wAfter w:w="165" w:type="dxa"/>
          <w:trHeight w:val="520"/>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powder for   suspension 125mg/5ml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250mg/5ml </w:t>
            </w:r>
          </w:p>
        </w:tc>
      </w:tr>
      <w:tr w:rsidR="00810869" w:rsidRPr="00352EC5" w:rsidTr="003F2A76">
        <w:trPr>
          <w:gridAfter w:val="2"/>
          <w:wAfter w:w="165" w:type="dxa"/>
          <w:trHeight w:val="324"/>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Ampicillin (access)</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Drop 100mg/ml </w:t>
            </w:r>
          </w:p>
        </w:tc>
      </w:tr>
      <w:tr w:rsidR="00810869" w:rsidRPr="00352EC5" w:rsidTr="003F2A76">
        <w:trPr>
          <w:gridAfter w:val="2"/>
          <w:wAfter w:w="165" w:type="dxa"/>
          <w:trHeight w:val="33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 </w:t>
            </w:r>
          </w:p>
        </w:tc>
      </w:tr>
      <w:tr w:rsidR="00810869" w:rsidRPr="00352EC5" w:rsidTr="003F2A76">
        <w:trPr>
          <w:gridAfter w:val="2"/>
          <w:wAfter w:w="165" w:type="dxa"/>
          <w:trHeight w:val="34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suspension 125mg/5ml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250mg/5ml</w:t>
            </w:r>
          </w:p>
        </w:tc>
      </w:tr>
      <w:tr w:rsidR="00810869" w:rsidRPr="00352EC5" w:rsidTr="003F2A76">
        <w:trPr>
          <w:gridAfter w:val="2"/>
          <w:wAfter w:w="165" w:type="dxa"/>
          <w:trHeight w:val="34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 (sodium)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1gm </w:t>
            </w:r>
          </w:p>
        </w:tc>
      </w:tr>
      <w:tr w:rsidR="00810869" w:rsidRPr="00352EC5" w:rsidTr="003F2A76">
        <w:trPr>
          <w:gridAfter w:val="2"/>
          <w:wAfter w:w="165" w:type="dxa"/>
          <w:trHeight w:val="340"/>
        </w:trPr>
        <w:tc>
          <w:tcPr>
            <w:tcW w:w="1307" w:type="dxa"/>
            <w:gridSpan w:val="5"/>
            <w:vMerge w:val="restart"/>
            <w:tcBorders>
              <w:top w:val="nil"/>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Cloxacillin Sodium (Access)</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 </w:t>
            </w:r>
          </w:p>
        </w:tc>
      </w:tr>
      <w:tr w:rsidR="00810869" w:rsidRPr="00352EC5" w:rsidTr="003F2A76">
        <w:trPr>
          <w:gridAfter w:val="2"/>
          <w:wAfter w:w="165" w:type="dxa"/>
          <w:trHeight w:val="430"/>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 125mg/5m</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250mg/5ml</w:t>
            </w:r>
          </w:p>
        </w:tc>
      </w:tr>
      <w:tr w:rsidR="00810869" w:rsidRPr="00352EC5" w:rsidTr="003F2A76">
        <w:trPr>
          <w:gridAfter w:val="2"/>
          <w:wAfter w:w="165" w:type="dxa"/>
          <w:trHeight w:val="691"/>
        </w:trPr>
        <w:tc>
          <w:tcPr>
            <w:tcW w:w="1307" w:type="dxa"/>
            <w:gridSpan w:val="5"/>
            <w:tcBorders>
              <w:top w:val="single" w:sz="4" w:space="0" w:color="auto"/>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Penicillin G Benzathine (Access)</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F74DA3"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Injection 0.6 million IU </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1.2 million IU</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2.4 million IU </w:t>
            </w:r>
          </w:p>
        </w:tc>
      </w:tr>
      <w:tr w:rsidR="00810869" w:rsidRPr="00352EC5" w:rsidTr="003F2A76">
        <w:trPr>
          <w:gridAfter w:val="2"/>
          <w:wAfter w:w="165" w:type="dxa"/>
          <w:trHeight w:val="439"/>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DE13D3"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Penicillin V( </w:t>
            </w:r>
            <w:r w:rsidR="00031669" w:rsidRPr="00352EC5">
              <w:rPr>
                <w:rFonts w:ascii="Times New Roman" w:eastAsia="Times New Roman" w:hAnsi="Times New Roman" w:cs="Times New Roman"/>
                <w:color w:val="000000" w:themeColor="text1"/>
                <w:sz w:val="24"/>
                <w:szCs w:val="24"/>
              </w:rPr>
              <w:t>Phenoxy methyl Penicillin</w:t>
            </w:r>
            <w:r w:rsidRPr="00352EC5">
              <w:rPr>
                <w:rFonts w:ascii="Times New Roman" w:eastAsia="Times New Roman" w:hAnsi="Times New Roman" w:cs="Times New Roman"/>
                <w:color w:val="000000" w:themeColor="text1"/>
                <w:sz w:val="24"/>
                <w:szCs w:val="24"/>
              </w:rPr>
              <w:t>)</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FE1EC3"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Oral Liquid </w:t>
            </w:r>
            <w:r w:rsidR="00031669" w:rsidRPr="00352EC5">
              <w:rPr>
                <w:rFonts w:ascii="Times New Roman" w:eastAsia="Times New Roman" w:hAnsi="Times New Roman" w:cs="Times New Roman"/>
                <w:color w:val="000000" w:themeColor="text1"/>
                <w:sz w:val="24"/>
                <w:szCs w:val="24"/>
              </w:rPr>
              <w:t>125mg/5ml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250/5ml </w:t>
            </w:r>
          </w:p>
        </w:tc>
      </w:tr>
      <w:tr w:rsidR="00810869" w:rsidRPr="00352EC5" w:rsidTr="003F2A76">
        <w:trPr>
          <w:gridAfter w:val="2"/>
          <w:wAfter w:w="165" w:type="dxa"/>
          <w:trHeight w:val="51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250mg</w:t>
            </w:r>
            <w:r w:rsidR="0087044C" w:rsidRPr="00352EC5">
              <w:rPr>
                <w:rFonts w:ascii="Times New Roman" w:eastAsia="Times New Roman" w:hAnsi="Times New Roman" w:cs="Times New Roman"/>
                <w:color w:val="000000" w:themeColor="text1"/>
                <w:sz w:val="24"/>
                <w:szCs w:val="24"/>
              </w:rPr>
              <w:t>;</w:t>
            </w:r>
            <w:r w:rsidR="00DE13D3" w:rsidRPr="00352EC5">
              <w:rPr>
                <w:rFonts w:ascii="Times New Roman" w:eastAsia="Times New Roman" w:hAnsi="Times New Roman" w:cs="Times New Roman"/>
                <w:color w:val="000000" w:themeColor="text1"/>
                <w:sz w:val="24"/>
                <w:szCs w:val="24"/>
              </w:rPr>
              <w:t xml:space="preserve">500mg </w:t>
            </w:r>
          </w:p>
        </w:tc>
      </w:tr>
      <w:tr w:rsidR="00810869" w:rsidRPr="00352EC5" w:rsidTr="003F2A76">
        <w:trPr>
          <w:gridAfter w:val="2"/>
          <w:wAfter w:w="165" w:type="dxa"/>
          <w:trHeight w:val="439"/>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DE13D3"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Penicillin VK (</w:t>
            </w:r>
            <w:r w:rsidR="00031669" w:rsidRPr="00352EC5">
              <w:rPr>
                <w:rFonts w:ascii="Times New Roman" w:eastAsia="Times New Roman" w:hAnsi="Times New Roman" w:cs="Times New Roman"/>
                <w:color w:val="000000" w:themeColor="text1"/>
                <w:sz w:val="24"/>
                <w:szCs w:val="24"/>
              </w:rPr>
              <w:t>Phenoxy methyl penicillin Potassium</w:t>
            </w:r>
            <w:r w:rsidRPr="00352EC5">
              <w:rPr>
                <w:rFonts w:ascii="Times New Roman" w:eastAsia="Times New Roman" w:hAnsi="Times New Roman" w:cs="Times New Roman"/>
                <w:color w:val="000000" w:themeColor="text1"/>
                <w:sz w:val="24"/>
                <w:szCs w:val="24"/>
              </w:rPr>
              <w:t>)</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Suspension195mg/5ml </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390 mg</w:t>
            </w:r>
            <w:r w:rsidR="00DE13D3" w:rsidRPr="00352EC5">
              <w:rPr>
                <w:rFonts w:ascii="Times New Roman" w:eastAsia="Times New Roman" w:hAnsi="Times New Roman" w:cs="Times New Roman"/>
                <w:color w:val="000000" w:themeColor="text1"/>
                <w:sz w:val="24"/>
                <w:szCs w:val="24"/>
              </w:rPr>
              <w:t>;500mg</w:t>
            </w:r>
          </w:p>
        </w:tc>
      </w:tr>
      <w:tr w:rsidR="00810869" w:rsidRPr="00352EC5" w:rsidTr="003F2A76">
        <w:trPr>
          <w:gridAfter w:val="2"/>
          <w:wAfter w:w="165" w:type="dxa"/>
          <w:trHeight w:val="448"/>
        </w:trPr>
        <w:tc>
          <w:tcPr>
            <w:tcW w:w="1307" w:type="dxa"/>
            <w:gridSpan w:val="5"/>
            <w:tcBorders>
              <w:top w:val="nil"/>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2"/>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Procaine Penicillin Fortified  </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Powder for injection 4</w:t>
            </w:r>
            <w:r w:rsidR="00FE1EC3"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000</w:t>
            </w:r>
            <w:r w:rsidR="00066FEF"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000 IU</w:t>
            </w:r>
          </w:p>
        </w:tc>
      </w:tr>
      <w:tr w:rsidR="00810869" w:rsidRPr="00352EC5" w:rsidTr="003F2A76">
        <w:trPr>
          <w:gridAfter w:val="2"/>
          <w:wAfter w:w="165" w:type="dxa"/>
          <w:trHeight w:val="448"/>
        </w:trPr>
        <w:tc>
          <w:tcPr>
            <w:tcW w:w="9522" w:type="dxa"/>
            <w:gridSpan w:val="14"/>
            <w:tcBorders>
              <w:bottom w:val="single" w:sz="4" w:space="0" w:color="auto"/>
            </w:tcBorders>
          </w:tcPr>
          <w:p w:rsidR="00F74DA3" w:rsidRPr="00352EC5" w:rsidRDefault="00F74DA3" w:rsidP="003F2A76">
            <w:pPr>
              <w:pStyle w:val="Heading2"/>
              <w:rPr>
                <w:rFonts w:ascii="Times New Roman" w:hAnsi="Times New Roman" w:cs="Times New Roman"/>
                <w:b/>
                <w:bCs/>
                <w:color w:val="000000" w:themeColor="text1"/>
                <w:sz w:val="24"/>
                <w:szCs w:val="24"/>
              </w:rPr>
            </w:pPr>
          </w:p>
          <w:p w:rsidR="00C01848" w:rsidRPr="00352EC5" w:rsidRDefault="00F74DA3" w:rsidP="003F2A76">
            <w:pPr>
              <w:pStyle w:val="Heading2"/>
              <w:rPr>
                <w:rFonts w:ascii="Times New Roman" w:hAnsi="Times New Roman" w:cs="Times New Roman"/>
                <w:b/>
                <w:bCs/>
                <w:color w:val="000000" w:themeColor="text1"/>
                <w:sz w:val="24"/>
                <w:szCs w:val="24"/>
              </w:rPr>
            </w:pPr>
            <w:bookmarkStart w:id="39" w:name="_Toc78296171"/>
            <w:r w:rsidRPr="00352EC5">
              <w:rPr>
                <w:rFonts w:ascii="Times New Roman" w:hAnsi="Times New Roman" w:cs="Times New Roman"/>
                <w:b/>
                <w:bCs/>
                <w:color w:val="000000" w:themeColor="text1"/>
                <w:sz w:val="24"/>
                <w:szCs w:val="24"/>
              </w:rPr>
              <w:t xml:space="preserve">AI </w:t>
            </w:r>
            <w:r w:rsidR="006A5A9A" w:rsidRPr="00352EC5">
              <w:rPr>
                <w:rFonts w:ascii="Times New Roman" w:hAnsi="Times New Roman" w:cs="Times New Roman"/>
                <w:b/>
                <w:bCs/>
                <w:color w:val="000000" w:themeColor="text1"/>
                <w:sz w:val="24"/>
                <w:szCs w:val="24"/>
              </w:rPr>
              <w:t>103 Macrolides</w:t>
            </w:r>
            <w:bookmarkEnd w:id="39"/>
          </w:p>
        </w:tc>
      </w:tr>
      <w:tr w:rsidR="00810869" w:rsidRPr="00352EC5" w:rsidTr="003F2A76">
        <w:trPr>
          <w:gridAfter w:val="2"/>
          <w:wAfter w:w="165" w:type="dxa"/>
          <w:trHeight w:val="332"/>
        </w:trPr>
        <w:tc>
          <w:tcPr>
            <w:tcW w:w="1307" w:type="dxa"/>
            <w:gridSpan w:val="5"/>
            <w:tcBorders>
              <w:top w:val="nil"/>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Erythromycin </w:t>
            </w:r>
            <w:r w:rsidR="00944544" w:rsidRPr="00352EC5">
              <w:rPr>
                <w:rFonts w:ascii="Times New Roman" w:eastAsia="Times New Roman" w:hAnsi="Times New Roman" w:cs="Times New Roman"/>
                <w:color w:val="000000" w:themeColor="text1"/>
                <w:sz w:val="24"/>
                <w:szCs w:val="24"/>
              </w:rPr>
              <w:t>‘</w:t>
            </w:r>
          </w:p>
        </w:tc>
        <w:tc>
          <w:tcPr>
            <w:tcW w:w="5225" w:type="dxa"/>
            <w:gridSpan w:val="6"/>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w:t>
            </w:r>
            <w:r w:rsidR="00054122" w:rsidRPr="00352EC5">
              <w:rPr>
                <w:rFonts w:ascii="Times New Roman" w:eastAsia="Times New Roman" w:hAnsi="Times New Roman" w:cs="Times New Roman"/>
                <w:color w:val="000000" w:themeColor="text1"/>
                <w:sz w:val="24"/>
                <w:szCs w:val="24"/>
              </w:rPr>
              <w:t xml:space="preserve">as </w:t>
            </w:r>
            <w:r w:rsidRPr="00352EC5">
              <w:rPr>
                <w:rFonts w:ascii="Times New Roman" w:eastAsia="Times New Roman" w:hAnsi="Times New Roman" w:cs="Times New Roman"/>
                <w:color w:val="000000" w:themeColor="text1"/>
                <w:sz w:val="24"/>
                <w:szCs w:val="24"/>
              </w:rPr>
              <w:t>stearate)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p>
        </w:tc>
      </w:tr>
      <w:tr w:rsidR="00810869" w:rsidRPr="00352EC5" w:rsidTr="003F2A76">
        <w:trPr>
          <w:gridAfter w:val="2"/>
          <w:wAfter w:w="165" w:type="dxa"/>
          <w:trHeight w:val="421"/>
        </w:trPr>
        <w:tc>
          <w:tcPr>
            <w:tcW w:w="1307" w:type="dxa"/>
            <w:gridSpan w:val="5"/>
            <w:vMerge w:val="restart"/>
            <w:tcBorders>
              <w:top w:val="nil"/>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Tetracycline Hydrochloride</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 </w:t>
            </w:r>
          </w:p>
        </w:tc>
      </w:tr>
      <w:tr w:rsidR="00810869" w:rsidRPr="00352EC5" w:rsidTr="003F2A76">
        <w:trPr>
          <w:gridAfter w:val="2"/>
          <w:wAfter w:w="165" w:type="dxa"/>
          <w:trHeight w:val="394"/>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p>
        </w:tc>
      </w:tr>
      <w:tr w:rsidR="00810869" w:rsidRPr="00352EC5" w:rsidTr="003F2A76">
        <w:trPr>
          <w:gridAfter w:val="2"/>
          <w:wAfter w:w="165" w:type="dxa"/>
          <w:trHeight w:val="394"/>
        </w:trPr>
        <w:tc>
          <w:tcPr>
            <w:tcW w:w="9522" w:type="dxa"/>
            <w:gridSpan w:val="14"/>
            <w:tcBorders>
              <w:bottom w:val="single" w:sz="4" w:space="0" w:color="auto"/>
            </w:tcBorders>
          </w:tcPr>
          <w:p w:rsidR="00756043" w:rsidRPr="00352EC5" w:rsidRDefault="00756043" w:rsidP="003F2A76">
            <w:pPr>
              <w:pStyle w:val="Heading2"/>
              <w:rPr>
                <w:rFonts w:ascii="Times New Roman" w:hAnsi="Times New Roman" w:cs="Times New Roman"/>
                <w:b/>
                <w:bCs/>
                <w:color w:val="000000" w:themeColor="text1"/>
                <w:sz w:val="24"/>
                <w:szCs w:val="24"/>
              </w:rPr>
            </w:pPr>
          </w:p>
          <w:p w:rsidR="00756043" w:rsidRPr="00352EC5" w:rsidRDefault="00F75636" w:rsidP="003F2A76">
            <w:pPr>
              <w:pStyle w:val="Heading2"/>
              <w:rPr>
                <w:rFonts w:ascii="Times New Roman" w:hAnsi="Times New Roman" w:cs="Times New Roman"/>
                <w:b/>
                <w:bCs/>
                <w:color w:val="000000" w:themeColor="text1"/>
                <w:sz w:val="24"/>
                <w:szCs w:val="24"/>
              </w:rPr>
            </w:pPr>
            <w:bookmarkStart w:id="40" w:name="_Toc78296172"/>
            <w:r w:rsidRPr="00352EC5">
              <w:rPr>
                <w:rFonts w:ascii="Times New Roman" w:hAnsi="Times New Roman" w:cs="Times New Roman"/>
                <w:b/>
                <w:bCs/>
                <w:color w:val="000000" w:themeColor="text1"/>
                <w:sz w:val="24"/>
                <w:szCs w:val="24"/>
              </w:rPr>
              <w:t>AI109 Sulfonamides/</w:t>
            </w:r>
            <w:r w:rsidR="00330C6D" w:rsidRPr="00352EC5">
              <w:rPr>
                <w:rFonts w:ascii="Times New Roman" w:hAnsi="Times New Roman" w:cs="Times New Roman"/>
                <w:b/>
                <w:bCs/>
                <w:color w:val="000000" w:themeColor="text1"/>
                <w:sz w:val="24"/>
                <w:szCs w:val="24"/>
              </w:rPr>
              <w:t>Sulphonamides</w:t>
            </w:r>
            <w:bookmarkEnd w:id="40"/>
          </w:p>
        </w:tc>
      </w:tr>
      <w:tr w:rsidR="00810869" w:rsidRPr="00352EC5" w:rsidTr="003F2A76">
        <w:trPr>
          <w:gridAfter w:val="2"/>
          <w:wAfter w:w="165" w:type="dxa"/>
          <w:trHeight w:val="565"/>
        </w:trPr>
        <w:tc>
          <w:tcPr>
            <w:tcW w:w="1307" w:type="dxa"/>
            <w:gridSpan w:val="5"/>
            <w:vMerge w:val="restart"/>
            <w:tcBorders>
              <w:top w:val="single" w:sz="4" w:space="0" w:color="auto"/>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Sulphamethoxazole + Trimethoprim (Access)</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Mixtur</w:t>
            </w:r>
            <w:r w:rsidR="00F75636" w:rsidRPr="00352EC5">
              <w:rPr>
                <w:rFonts w:ascii="Times New Roman" w:eastAsia="Times New Roman" w:hAnsi="Times New Roman" w:cs="Times New Roman"/>
                <w:color w:val="000000" w:themeColor="text1"/>
                <w:sz w:val="24"/>
                <w:szCs w:val="24"/>
              </w:rPr>
              <w:t>e (dispersible) 200mg + 40mg/</w:t>
            </w:r>
            <w:r w:rsidRPr="00352EC5">
              <w:rPr>
                <w:rFonts w:ascii="Times New Roman" w:eastAsia="Times New Roman" w:hAnsi="Times New Roman" w:cs="Times New Roman"/>
                <w:color w:val="000000" w:themeColor="text1"/>
                <w:sz w:val="24"/>
                <w:szCs w:val="24"/>
              </w:rPr>
              <w:t xml:space="preserve">5ml </w:t>
            </w:r>
          </w:p>
        </w:tc>
      </w:tr>
      <w:tr w:rsidR="00810869" w:rsidRPr="00352EC5" w:rsidTr="003F2A76">
        <w:trPr>
          <w:gridAfter w:val="2"/>
          <w:wAfter w:w="165" w:type="dxa"/>
          <w:trHeight w:val="637"/>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100mg + 20mg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400mg + 80 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800 mg + 160mg</w:t>
            </w:r>
            <w:r w:rsidR="0087044C" w:rsidRPr="00352EC5">
              <w:rPr>
                <w:rFonts w:ascii="Times New Roman" w:eastAsia="Times New Roman" w:hAnsi="Times New Roman" w:cs="Times New Roman"/>
                <w:color w:val="000000" w:themeColor="text1"/>
                <w:sz w:val="24"/>
                <w:szCs w:val="24"/>
              </w:rPr>
              <w:t>;</w:t>
            </w:r>
          </w:p>
        </w:tc>
      </w:tr>
      <w:tr w:rsidR="00810869" w:rsidRPr="00352EC5" w:rsidTr="003F2A76">
        <w:trPr>
          <w:gridAfter w:val="2"/>
          <w:wAfter w:w="165" w:type="dxa"/>
          <w:trHeight w:val="748"/>
        </w:trPr>
        <w:tc>
          <w:tcPr>
            <w:tcW w:w="9522" w:type="dxa"/>
            <w:gridSpan w:val="14"/>
            <w:tcBorders>
              <w:bottom w:val="single" w:sz="4" w:space="0" w:color="auto"/>
            </w:tcBorders>
          </w:tcPr>
          <w:p w:rsidR="00756043" w:rsidRPr="00352EC5" w:rsidRDefault="00756043" w:rsidP="003F2A76">
            <w:pPr>
              <w:pStyle w:val="Heading2"/>
              <w:rPr>
                <w:rFonts w:ascii="Times New Roman" w:eastAsia="Times New Roman" w:hAnsi="Times New Roman" w:cs="Times New Roman"/>
                <w:b/>
                <w:bCs/>
                <w:color w:val="000000" w:themeColor="text1"/>
                <w:sz w:val="32"/>
                <w:szCs w:val="32"/>
              </w:rPr>
            </w:pPr>
            <w:bookmarkStart w:id="41" w:name="_Toc78296173"/>
            <w:r w:rsidRPr="00352EC5">
              <w:rPr>
                <w:rFonts w:ascii="Times New Roman" w:eastAsia="Times New Roman" w:hAnsi="Times New Roman" w:cs="Times New Roman"/>
                <w:b/>
                <w:bCs/>
                <w:color w:val="000000" w:themeColor="text1"/>
                <w:sz w:val="32"/>
                <w:szCs w:val="32"/>
              </w:rPr>
              <w:lastRenderedPageBreak/>
              <w:t>AI</w:t>
            </w:r>
            <w:r w:rsidR="00330C6D" w:rsidRPr="00352EC5">
              <w:rPr>
                <w:rFonts w:ascii="Times New Roman" w:eastAsia="Times New Roman" w:hAnsi="Times New Roman" w:cs="Times New Roman"/>
                <w:b/>
                <w:bCs/>
                <w:color w:val="000000" w:themeColor="text1"/>
                <w:sz w:val="32"/>
                <w:szCs w:val="32"/>
              </w:rPr>
              <w:t>400 Antiprotozoals</w:t>
            </w:r>
            <w:bookmarkEnd w:id="41"/>
          </w:p>
          <w:p w:rsidR="00330C6D" w:rsidRPr="00A40EF6" w:rsidRDefault="00756043" w:rsidP="00A40EF6">
            <w:pPr>
              <w:rPr>
                <w:rFonts w:ascii="Times New Roman" w:hAnsi="Times New Roman" w:cs="Times New Roman"/>
                <w:b/>
                <w:bCs/>
                <w:sz w:val="24"/>
                <w:szCs w:val="24"/>
              </w:rPr>
            </w:pPr>
            <w:r w:rsidRPr="00A40EF6">
              <w:rPr>
                <w:rFonts w:ascii="Times New Roman" w:hAnsi="Times New Roman" w:cs="Times New Roman"/>
                <w:b/>
                <w:bCs/>
                <w:sz w:val="24"/>
                <w:szCs w:val="24"/>
              </w:rPr>
              <w:t>AI</w:t>
            </w:r>
            <w:r w:rsidR="00DE13D3" w:rsidRPr="00A40EF6">
              <w:rPr>
                <w:rFonts w:ascii="Times New Roman" w:hAnsi="Times New Roman" w:cs="Times New Roman"/>
                <w:b/>
                <w:bCs/>
                <w:sz w:val="24"/>
                <w:szCs w:val="24"/>
              </w:rPr>
              <w:t>401 Antimalarials</w:t>
            </w:r>
          </w:p>
        </w:tc>
      </w:tr>
      <w:tr w:rsidR="00810869" w:rsidRPr="00352EC5" w:rsidTr="003F2A76">
        <w:trPr>
          <w:gridAfter w:val="2"/>
          <w:wAfter w:w="165" w:type="dxa"/>
          <w:trHeight w:val="80"/>
        </w:trPr>
        <w:tc>
          <w:tcPr>
            <w:tcW w:w="1307" w:type="dxa"/>
            <w:gridSpan w:val="5"/>
            <w:vMerge w:val="restart"/>
            <w:tcBorders>
              <w:top w:val="single" w:sz="4" w:space="0" w:color="auto"/>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2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Artemether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A212A1"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Oral suspension </w:t>
            </w:r>
            <w:r w:rsidR="00031669" w:rsidRPr="00352EC5">
              <w:rPr>
                <w:rFonts w:ascii="Times New Roman" w:eastAsia="Times New Roman" w:hAnsi="Times New Roman" w:cs="Times New Roman"/>
                <w:color w:val="000000" w:themeColor="text1"/>
                <w:sz w:val="24"/>
                <w:szCs w:val="24"/>
              </w:rPr>
              <w:t xml:space="preserve">80mg/ml </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2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Suppository 40mg</w:t>
            </w:r>
          </w:p>
        </w:tc>
      </w:tr>
      <w:tr w:rsidR="00810869" w:rsidRPr="00352EC5" w:rsidTr="003F2A76">
        <w:trPr>
          <w:gridAfter w:val="2"/>
          <w:wAfter w:w="165" w:type="dxa"/>
          <w:trHeight w:val="660"/>
        </w:trPr>
        <w:tc>
          <w:tcPr>
            <w:tcW w:w="1307" w:type="dxa"/>
            <w:gridSpan w:val="5"/>
            <w:vMerge w:val="restart"/>
            <w:tcBorders>
              <w:top w:val="single" w:sz="4" w:space="0" w:color="auto"/>
              <w:left w:val="single" w:sz="8" w:space="0" w:color="000000"/>
              <w:right w:val="single" w:sz="8" w:space="0" w:color="000000"/>
            </w:tcBorders>
            <w:shd w:val="clear" w:color="auto" w:fill="auto"/>
            <w:vAlign w:val="center"/>
          </w:tcPr>
          <w:p w:rsidR="006420BE" w:rsidRPr="00352EC5" w:rsidRDefault="006420BE" w:rsidP="003F2A76">
            <w:pPr>
              <w:pStyle w:val="ListParagraph"/>
              <w:numPr>
                <w:ilvl w:val="0"/>
                <w:numId w:val="2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right w:val="single" w:sz="8" w:space="0" w:color="000000"/>
            </w:tcBorders>
            <w:shd w:val="clear" w:color="auto" w:fill="auto"/>
            <w:vAlign w:val="center"/>
            <w:hideMark/>
          </w:tcPr>
          <w:p w:rsidR="006420BE" w:rsidRPr="00352EC5" w:rsidRDefault="006420BE"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Artemether + lumefantrine</w:t>
            </w:r>
          </w:p>
        </w:tc>
        <w:tc>
          <w:tcPr>
            <w:tcW w:w="5225" w:type="dxa"/>
            <w:gridSpan w:val="6"/>
            <w:tcBorders>
              <w:top w:val="single" w:sz="4" w:space="0" w:color="auto"/>
              <w:left w:val="nil"/>
              <w:bottom w:val="single" w:sz="4" w:space="0" w:color="auto"/>
              <w:right w:val="single" w:sz="8" w:space="0" w:color="000000"/>
            </w:tcBorders>
            <w:shd w:val="clear" w:color="auto" w:fill="auto"/>
            <w:vAlign w:val="center"/>
            <w:hideMark/>
          </w:tcPr>
          <w:p w:rsidR="006420BE" w:rsidRPr="00352EC5" w:rsidRDefault="006420BE"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Tablet (dispersible) 20mg +120mg. </w:t>
            </w:r>
          </w:p>
        </w:tc>
      </w:tr>
      <w:tr w:rsidR="00810869" w:rsidRPr="00352EC5" w:rsidTr="003F2A76">
        <w:trPr>
          <w:gridAfter w:val="2"/>
          <w:wAfter w:w="165" w:type="dxa"/>
          <w:trHeight w:val="665"/>
        </w:trPr>
        <w:tc>
          <w:tcPr>
            <w:tcW w:w="1307" w:type="dxa"/>
            <w:gridSpan w:val="5"/>
            <w:vMerge/>
            <w:tcBorders>
              <w:left w:val="single" w:sz="8" w:space="0" w:color="000000"/>
              <w:bottom w:val="single" w:sz="4" w:space="0" w:color="auto"/>
              <w:right w:val="single" w:sz="8" w:space="0" w:color="000000"/>
            </w:tcBorders>
            <w:vAlign w:val="center"/>
          </w:tcPr>
          <w:p w:rsidR="006420BE" w:rsidRPr="00352EC5" w:rsidRDefault="006420BE" w:rsidP="003F2A76">
            <w:pPr>
              <w:pStyle w:val="ListParagraph"/>
              <w:numPr>
                <w:ilvl w:val="0"/>
                <w:numId w:val="2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single" w:sz="8" w:space="0" w:color="000000"/>
              <w:bottom w:val="single" w:sz="4" w:space="0" w:color="auto"/>
              <w:right w:val="single" w:sz="8" w:space="0" w:color="000000"/>
            </w:tcBorders>
            <w:vAlign w:val="center"/>
            <w:hideMark/>
          </w:tcPr>
          <w:p w:rsidR="006420BE" w:rsidRPr="00352EC5" w:rsidRDefault="006420BE"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single" w:sz="4" w:space="0" w:color="auto"/>
              <w:left w:val="nil"/>
              <w:bottom w:val="single" w:sz="8" w:space="0" w:color="000000"/>
              <w:right w:val="single" w:sz="8" w:space="0" w:color="000000"/>
            </w:tcBorders>
            <w:shd w:val="clear" w:color="auto" w:fill="auto"/>
            <w:vAlign w:val="center"/>
            <w:hideMark/>
          </w:tcPr>
          <w:p w:rsidR="006420BE" w:rsidRPr="00352EC5" w:rsidRDefault="006420BE"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Dry pow</w:t>
            </w:r>
            <w:r w:rsidR="00A212A1" w:rsidRPr="00352EC5">
              <w:rPr>
                <w:rFonts w:ascii="Times New Roman" w:eastAsia="Times New Roman" w:hAnsi="Times New Roman" w:cs="Times New Roman"/>
                <w:color w:val="000000" w:themeColor="text1"/>
                <w:sz w:val="24"/>
                <w:szCs w:val="24"/>
              </w:rPr>
              <w:t>der for oral suspension (</w:t>
            </w:r>
            <w:r w:rsidRPr="00352EC5">
              <w:rPr>
                <w:rFonts w:ascii="Times New Roman" w:eastAsia="Times New Roman" w:hAnsi="Times New Roman" w:cs="Times New Roman"/>
                <w:color w:val="000000" w:themeColor="text1"/>
                <w:sz w:val="24"/>
                <w:szCs w:val="24"/>
              </w:rPr>
              <w:t>3mg +18mg</w:t>
            </w:r>
            <w:r w:rsidR="00A212A1"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/ml</w:t>
            </w:r>
          </w:p>
        </w:tc>
      </w:tr>
      <w:tr w:rsidR="00810869" w:rsidRPr="00352EC5" w:rsidTr="003F2A76">
        <w:trPr>
          <w:gridAfter w:val="2"/>
          <w:wAfter w:w="165" w:type="dxa"/>
          <w:trHeight w:val="421"/>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Chloroquine Phosphate</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8B559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Tablet250mg</w:t>
            </w:r>
            <w:r w:rsidR="004D26DB" w:rsidRPr="00352EC5">
              <w:rPr>
                <w:rFonts w:ascii="Times New Roman" w:eastAsia="Times New Roman" w:hAnsi="Times New Roman" w:cs="Times New Roman"/>
                <w:color w:val="000000" w:themeColor="text1"/>
                <w:sz w:val="24"/>
                <w:szCs w:val="24"/>
              </w:rPr>
              <w:t>(155</w:t>
            </w:r>
            <w:r w:rsidR="00411E26" w:rsidRPr="00352EC5">
              <w:rPr>
                <w:rFonts w:ascii="Times New Roman" w:eastAsia="Times New Roman" w:hAnsi="Times New Roman" w:cs="Times New Roman"/>
                <w:color w:val="000000" w:themeColor="text1"/>
                <w:sz w:val="24"/>
                <w:szCs w:val="24"/>
              </w:rPr>
              <w:t>mg base)</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r w:rsidR="00411E26" w:rsidRPr="00352EC5">
              <w:rPr>
                <w:rFonts w:ascii="Times New Roman" w:eastAsia="Times New Roman" w:hAnsi="Times New Roman" w:cs="Times New Roman"/>
                <w:color w:val="000000" w:themeColor="text1"/>
                <w:sz w:val="24"/>
                <w:szCs w:val="24"/>
              </w:rPr>
              <w:t>(300mg base)</w:t>
            </w:r>
          </w:p>
        </w:tc>
      </w:tr>
      <w:tr w:rsidR="00810869" w:rsidRPr="00352EC5" w:rsidTr="003F2A76">
        <w:trPr>
          <w:gridAfter w:val="2"/>
          <w:wAfter w:w="165" w:type="dxa"/>
          <w:trHeight w:val="439"/>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8B559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Syrup</w:t>
            </w:r>
            <w:r w:rsidR="00411E26" w:rsidRPr="00352EC5">
              <w:rPr>
                <w:rFonts w:ascii="Times New Roman" w:eastAsia="Times New Roman" w:hAnsi="Times New Roman" w:cs="Times New Roman"/>
                <w:color w:val="000000" w:themeColor="text1"/>
                <w:sz w:val="24"/>
                <w:szCs w:val="24"/>
              </w:rPr>
              <w:t>80mg/5ml (</w:t>
            </w:r>
            <w:r w:rsidRPr="00352EC5">
              <w:rPr>
                <w:rFonts w:ascii="Times New Roman" w:eastAsia="Times New Roman" w:hAnsi="Times New Roman" w:cs="Times New Roman"/>
                <w:color w:val="000000" w:themeColor="text1"/>
                <w:sz w:val="24"/>
                <w:szCs w:val="24"/>
              </w:rPr>
              <w:t>50mg</w:t>
            </w:r>
            <w:r w:rsidR="00031669" w:rsidRPr="00352EC5">
              <w:rPr>
                <w:rFonts w:ascii="Times New Roman" w:eastAsia="Times New Roman" w:hAnsi="Times New Roman" w:cs="Times New Roman"/>
                <w:color w:val="000000" w:themeColor="text1"/>
                <w:sz w:val="24"/>
                <w:szCs w:val="24"/>
              </w:rPr>
              <w:t>/5ml</w:t>
            </w:r>
            <w:r w:rsidR="00411E26" w:rsidRPr="00352EC5">
              <w:rPr>
                <w:rFonts w:ascii="Times New Roman" w:eastAsia="Times New Roman" w:hAnsi="Times New Roman" w:cs="Times New Roman"/>
                <w:color w:val="000000" w:themeColor="text1"/>
                <w:sz w:val="24"/>
                <w:szCs w:val="24"/>
              </w:rPr>
              <w:t xml:space="preserve"> base)</w:t>
            </w:r>
          </w:p>
        </w:tc>
      </w:tr>
      <w:tr w:rsidR="00810869" w:rsidRPr="00352EC5" w:rsidTr="003F2A76">
        <w:trPr>
          <w:gridAfter w:val="2"/>
          <w:wAfter w:w="165" w:type="dxa"/>
          <w:trHeight w:val="33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5"/>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411E2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Injection </w:t>
            </w:r>
            <w:r w:rsidR="003F6745" w:rsidRPr="00352EC5">
              <w:rPr>
                <w:rFonts w:ascii="Times New Roman" w:eastAsia="Times New Roman" w:hAnsi="Times New Roman" w:cs="Times New Roman"/>
                <w:color w:val="000000" w:themeColor="text1"/>
                <w:sz w:val="24"/>
                <w:szCs w:val="24"/>
              </w:rPr>
              <w:t xml:space="preserve">(as hydrochloride </w:t>
            </w:r>
            <w:r w:rsidRPr="00352EC5">
              <w:rPr>
                <w:rFonts w:ascii="Times New Roman" w:eastAsia="Times New Roman" w:hAnsi="Times New Roman" w:cs="Times New Roman"/>
                <w:color w:val="000000" w:themeColor="text1"/>
                <w:sz w:val="24"/>
                <w:szCs w:val="24"/>
              </w:rPr>
              <w:t xml:space="preserve">50mg/ml(40mg /ml </w:t>
            </w:r>
            <w:r w:rsidR="00031669" w:rsidRPr="00352EC5">
              <w:rPr>
                <w:rFonts w:ascii="Times New Roman" w:eastAsia="Times New Roman" w:hAnsi="Times New Roman" w:cs="Times New Roman"/>
                <w:color w:val="000000" w:themeColor="text1"/>
                <w:sz w:val="24"/>
                <w:szCs w:val="24"/>
              </w:rPr>
              <w:t>base)</w:t>
            </w:r>
          </w:p>
        </w:tc>
      </w:tr>
      <w:tr w:rsidR="00810869" w:rsidRPr="00352EC5" w:rsidTr="003F2A76">
        <w:trPr>
          <w:gridAfter w:val="2"/>
          <w:wAfter w:w="165" w:type="dxa"/>
          <w:trHeight w:val="430"/>
        </w:trPr>
        <w:tc>
          <w:tcPr>
            <w:tcW w:w="1307" w:type="dxa"/>
            <w:gridSpan w:val="5"/>
            <w:tcBorders>
              <w:top w:val="nil"/>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5"/>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Primaquine Phosphate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7.5 mg base</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15mg base</w:t>
            </w:r>
          </w:p>
        </w:tc>
      </w:tr>
      <w:tr w:rsidR="00810869" w:rsidRPr="00A40EF6" w:rsidTr="003F2A76">
        <w:trPr>
          <w:gridAfter w:val="2"/>
          <w:wAfter w:w="165" w:type="dxa"/>
          <w:trHeight w:val="430"/>
        </w:trPr>
        <w:tc>
          <w:tcPr>
            <w:tcW w:w="9522" w:type="dxa"/>
            <w:gridSpan w:val="14"/>
            <w:tcBorders>
              <w:bottom w:val="single" w:sz="4" w:space="0" w:color="auto"/>
            </w:tcBorders>
          </w:tcPr>
          <w:p w:rsidR="00A212A1" w:rsidRPr="00A40EF6" w:rsidRDefault="00A212A1" w:rsidP="00A40EF6">
            <w:pPr>
              <w:rPr>
                <w:rFonts w:ascii="Times New Roman" w:hAnsi="Times New Roman" w:cs="Times New Roman"/>
                <w:b/>
                <w:bCs/>
              </w:rPr>
            </w:pPr>
          </w:p>
          <w:p w:rsidR="00C323EF" w:rsidRPr="00A40EF6" w:rsidRDefault="00A212A1" w:rsidP="00A40EF6">
            <w:pPr>
              <w:rPr>
                <w:rFonts w:ascii="Times New Roman" w:hAnsi="Times New Roman" w:cs="Times New Roman"/>
                <w:b/>
                <w:bCs/>
                <w:sz w:val="24"/>
                <w:szCs w:val="24"/>
              </w:rPr>
            </w:pPr>
            <w:r w:rsidRPr="00A40EF6">
              <w:rPr>
                <w:rFonts w:ascii="Times New Roman" w:hAnsi="Times New Roman" w:cs="Times New Roman"/>
                <w:b/>
                <w:bCs/>
                <w:sz w:val="24"/>
                <w:szCs w:val="24"/>
              </w:rPr>
              <w:t>AI</w:t>
            </w:r>
            <w:r w:rsidR="00C323EF" w:rsidRPr="00A40EF6">
              <w:rPr>
                <w:rFonts w:ascii="Times New Roman" w:hAnsi="Times New Roman" w:cs="Times New Roman"/>
                <w:b/>
                <w:bCs/>
                <w:sz w:val="24"/>
                <w:szCs w:val="24"/>
              </w:rPr>
              <w:t xml:space="preserve">402 </w:t>
            </w:r>
            <w:r w:rsidR="003F6745" w:rsidRPr="00A40EF6">
              <w:rPr>
                <w:rFonts w:ascii="Times New Roman" w:hAnsi="Times New Roman" w:cs="Times New Roman"/>
                <w:b/>
                <w:bCs/>
                <w:sz w:val="24"/>
                <w:szCs w:val="24"/>
              </w:rPr>
              <w:t>Medicines for Amoebiasis</w:t>
            </w:r>
          </w:p>
          <w:p w:rsidR="00A212A1" w:rsidRPr="00A40EF6" w:rsidRDefault="00A212A1" w:rsidP="00A40EF6">
            <w:pPr>
              <w:rPr>
                <w:rFonts w:ascii="Times New Roman" w:hAnsi="Times New Roman" w:cs="Times New Roman"/>
                <w:b/>
                <w:bCs/>
              </w:rPr>
            </w:pPr>
          </w:p>
        </w:tc>
      </w:tr>
      <w:tr w:rsidR="00250252" w:rsidRPr="00352EC5" w:rsidTr="003F2A76">
        <w:trPr>
          <w:gridAfter w:val="2"/>
          <w:wAfter w:w="165" w:type="dxa"/>
          <w:trHeight w:val="260"/>
        </w:trPr>
        <w:tc>
          <w:tcPr>
            <w:tcW w:w="1307" w:type="dxa"/>
            <w:gridSpan w:val="5"/>
            <w:vMerge w:val="restart"/>
            <w:tcBorders>
              <w:top w:val="nil"/>
              <w:left w:val="single" w:sz="8" w:space="0" w:color="000000"/>
              <w:right w:val="single" w:sz="8" w:space="0" w:color="000000"/>
            </w:tcBorders>
            <w:shd w:val="clear" w:color="auto" w:fill="auto"/>
            <w:vAlign w:val="center"/>
          </w:tcPr>
          <w:p w:rsidR="00250252" w:rsidRPr="00352EC5" w:rsidRDefault="00250252" w:rsidP="003F2A76">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right w:val="single" w:sz="8" w:space="0" w:color="000000"/>
            </w:tcBorders>
            <w:shd w:val="clear" w:color="auto" w:fill="auto"/>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Metronidazole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250mg; 500mg</w:t>
            </w:r>
          </w:p>
        </w:tc>
      </w:tr>
      <w:tr w:rsidR="00250252" w:rsidRPr="00352EC5" w:rsidTr="003F2A76">
        <w:trPr>
          <w:gridAfter w:val="2"/>
          <w:wAfter w:w="165" w:type="dxa"/>
          <w:trHeight w:val="322"/>
        </w:trPr>
        <w:tc>
          <w:tcPr>
            <w:tcW w:w="1307" w:type="dxa"/>
            <w:gridSpan w:val="5"/>
            <w:vMerge/>
            <w:tcBorders>
              <w:left w:val="single" w:sz="8" w:space="0" w:color="000000"/>
              <w:right w:val="single" w:sz="8" w:space="0" w:color="000000"/>
            </w:tcBorders>
            <w:vAlign w:val="center"/>
          </w:tcPr>
          <w:p w:rsidR="00250252" w:rsidRPr="00352EC5" w:rsidRDefault="00250252" w:rsidP="003F2A76">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single" w:sz="8" w:space="0" w:color="000000"/>
              <w:right w:val="single" w:sz="8" w:space="0" w:color="000000"/>
            </w:tcBorders>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250mg; 500mg</w:t>
            </w:r>
          </w:p>
        </w:tc>
      </w:tr>
      <w:tr w:rsidR="00250252" w:rsidRPr="00352EC5" w:rsidTr="003F2A76">
        <w:trPr>
          <w:gridAfter w:val="2"/>
          <w:wAfter w:w="165" w:type="dxa"/>
          <w:trHeight w:val="439"/>
        </w:trPr>
        <w:tc>
          <w:tcPr>
            <w:tcW w:w="1307" w:type="dxa"/>
            <w:gridSpan w:val="5"/>
            <w:vMerge/>
            <w:tcBorders>
              <w:left w:val="single" w:sz="8" w:space="0" w:color="000000"/>
              <w:right w:val="single" w:sz="8" w:space="0" w:color="000000"/>
            </w:tcBorders>
            <w:vAlign w:val="center"/>
          </w:tcPr>
          <w:p w:rsidR="00250252" w:rsidRPr="00352EC5" w:rsidRDefault="00250252" w:rsidP="003F2A76">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single" w:sz="8" w:space="0" w:color="000000"/>
              <w:right w:val="single" w:sz="8" w:space="0" w:color="000000"/>
            </w:tcBorders>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(viginal) 500mg</w:t>
            </w:r>
          </w:p>
        </w:tc>
      </w:tr>
      <w:tr w:rsidR="00250252" w:rsidRPr="00352EC5" w:rsidTr="003F2A76">
        <w:trPr>
          <w:gridAfter w:val="2"/>
          <w:wAfter w:w="165" w:type="dxa"/>
          <w:trHeight w:val="211"/>
        </w:trPr>
        <w:tc>
          <w:tcPr>
            <w:tcW w:w="1307" w:type="dxa"/>
            <w:gridSpan w:val="5"/>
            <w:vMerge/>
            <w:tcBorders>
              <w:left w:val="single" w:sz="8" w:space="0" w:color="000000"/>
              <w:right w:val="single" w:sz="8" w:space="0" w:color="000000"/>
            </w:tcBorders>
            <w:vAlign w:val="center"/>
          </w:tcPr>
          <w:p w:rsidR="00250252" w:rsidRPr="00352EC5" w:rsidRDefault="00250252" w:rsidP="003F2A76">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left w:val="single" w:sz="8" w:space="0" w:color="000000"/>
              <w:right w:val="single" w:sz="8" w:space="0" w:color="000000"/>
            </w:tcBorders>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4" w:space="0" w:color="auto"/>
              <w:right w:val="single" w:sz="8" w:space="0" w:color="000000"/>
            </w:tcBorders>
            <w:shd w:val="clear" w:color="auto" w:fill="auto"/>
            <w:vAlign w:val="center"/>
            <w:hideMark/>
          </w:tcPr>
          <w:p w:rsidR="00250252" w:rsidRPr="00352EC5" w:rsidRDefault="00250252"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Suspension 125mg/5ml; 200mg/5ml</w:t>
            </w:r>
          </w:p>
        </w:tc>
      </w:tr>
      <w:tr w:rsidR="00810869" w:rsidRPr="00352EC5" w:rsidTr="003F2A76">
        <w:trPr>
          <w:gridAfter w:val="2"/>
          <w:wAfter w:w="165" w:type="dxa"/>
          <w:trHeight w:val="340"/>
        </w:trPr>
        <w:tc>
          <w:tcPr>
            <w:tcW w:w="1307" w:type="dxa"/>
            <w:gridSpan w:val="5"/>
            <w:tcBorders>
              <w:top w:val="single" w:sz="4" w:space="0" w:color="auto"/>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Tinidazole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p>
        </w:tc>
      </w:tr>
      <w:tr w:rsidR="00810869" w:rsidRPr="00A40EF6" w:rsidTr="003F2A76">
        <w:trPr>
          <w:gridAfter w:val="2"/>
          <w:wAfter w:w="165" w:type="dxa"/>
          <w:trHeight w:val="340"/>
        </w:trPr>
        <w:tc>
          <w:tcPr>
            <w:tcW w:w="9522" w:type="dxa"/>
            <w:gridSpan w:val="14"/>
            <w:tcBorders>
              <w:bottom w:val="single" w:sz="4" w:space="0" w:color="auto"/>
            </w:tcBorders>
          </w:tcPr>
          <w:p w:rsidR="00250252" w:rsidRPr="00A40EF6" w:rsidRDefault="00250252" w:rsidP="003F2A76">
            <w:pPr>
              <w:pStyle w:val="Heading2"/>
              <w:rPr>
                <w:rFonts w:ascii="Times New Roman" w:eastAsia="Times New Roman" w:hAnsi="Times New Roman" w:cs="Times New Roman"/>
                <w:b/>
                <w:bCs/>
                <w:color w:val="000000" w:themeColor="text1"/>
                <w:sz w:val="24"/>
                <w:szCs w:val="24"/>
              </w:rPr>
            </w:pPr>
          </w:p>
          <w:p w:rsidR="00990D39" w:rsidRPr="00A40EF6" w:rsidRDefault="00BC7A40" w:rsidP="00A40EF6">
            <w:pPr>
              <w:rPr>
                <w:rFonts w:ascii="Times New Roman" w:eastAsia="Times New Roman" w:hAnsi="Times New Roman" w:cs="Times New Roman"/>
                <w:b/>
                <w:bCs/>
                <w:color w:val="000000" w:themeColor="text1"/>
                <w:sz w:val="24"/>
                <w:szCs w:val="24"/>
              </w:rPr>
            </w:pPr>
            <w:r w:rsidRPr="00A40EF6">
              <w:rPr>
                <w:rFonts w:ascii="Times New Roman" w:hAnsi="Times New Roman" w:cs="Times New Roman"/>
                <w:b/>
                <w:bCs/>
                <w:sz w:val="24"/>
                <w:szCs w:val="24"/>
              </w:rPr>
              <w:t>AI</w:t>
            </w:r>
            <w:r w:rsidR="00250252" w:rsidRPr="00A40EF6">
              <w:rPr>
                <w:rFonts w:ascii="Times New Roman" w:hAnsi="Times New Roman" w:cs="Times New Roman"/>
                <w:b/>
                <w:bCs/>
                <w:sz w:val="24"/>
                <w:szCs w:val="24"/>
              </w:rPr>
              <w:t>403</w:t>
            </w:r>
            <w:r w:rsidR="00250252" w:rsidRPr="00A40EF6">
              <w:rPr>
                <w:rFonts w:ascii="Times New Roman" w:eastAsia="Times New Roman" w:hAnsi="Times New Roman" w:cs="Times New Roman"/>
                <w:b/>
                <w:bCs/>
                <w:color w:val="000000" w:themeColor="text1"/>
                <w:sz w:val="24"/>
                <w:szCs w:val="24"/>
              </w:rPr>
              <w:t xml:space="preserve"> Medicines for G</w:t>
            </w:r>
            <w:r w:rsidR="00990D39" w:rsidRPr="00A40EF6">
              <w:rPr>
                <w:rFonts w:ascii="Times New Roman" w:eastAsia="Times New Roman" w:hAnsi="Times New Roman" w:cs="Times New Roman"/>
                <w:b/>
                <w:bCs/>
                <w:color w:val="000000" w:themeColor="text1"/>
                <w:sz w:val="24"/>
                <w:szCs w:val="24"/>
              </w:rPr>
              <w:t>iardia</w:t>
            </w:r>
            <w:r w:rsidR="00250252" w:rsidRPr="00A40EF6">
              <w:rPr>
                <w:rFonts w:ascii="Times New Roman" w:eastAsia="Times New Roman" w:hAnsi="Times New Roman" w:cs="Times New Roman"/>
                <w:b/>
                <w:bCs/>
                <w:color w:val="000000" w:themeColor="text1"/>
                <w:sz w:val="24"/>
                <w:szCs w:val="24"/>
              </w:rPr>
              <w:t>sis</w:t>
            </w:r>
          </w:p>
          <w:p w:rsidR="00250252" w:rsidRPr="00A40EF6" w:rsidRDefault="00250252" w:rsidP="003F2A76">
            <w:pPr>
              <w:rPr>
                <w:rFonts w:ascii="Times New Roman" w:hAnsi="Times New Roman" w:cs="Times New Roman"/>
                <w:sz w:val="24"/>
                <w:szCs w:val="24"/>
              </w:rPr>
            </w:pPr>
          </w:p>
        </w:tc>
      </w:tr>
      <w:tr w:rsidR="00810869" w:rsidRPr="00352EC5" w:rsidTr="003F2A76">
        <w:trPr>
          <w:gridAfter w:val="2"/>
          <w:wAfter w:w="165" w:type="dxa"/>
          <w:trHeight w:val="700"/>
        </w:trPr>
        <w:tc>
          <w:tcPr>
            <w:tcW w:w="1307" w:type="dxa"/>
            <w:gridSpan w:val="5"/>
            <w:tcBorders>
              <w:top w:val="nil"/>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2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Metronidazole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D67A24"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S</w:t>
            </w:r>
            <w:r w:rsidR="00031669" w:rsidRPr="00352EC5">
              <w:rPr>
                <w:rFonts w:ascii="Times New Roman" w:eastAsia="Times New Roman" w:hAnsi="Times New Roman" w:cs="Times New Roman"/>
                <w:color w:val="000000" w:themeColor="text1"/>
                <w:sz w:val="24"/>
                <w:szCs w:val="24"/>
              </w:rPr>
              <w:t>uspension 125mg/5ml</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200mg/5ml</w:t>
            </w:r>
          </w:p>
        </w:tc>
      </w:tr>
      <w:tr w:rsidR="00810869" w:rsidRPr="00352EC5" w:rsidTr="003F2A76">
        <w:trPr>
          <w:gridAfter w:val="2"/>
          <w:wAfter w:w="165" w:type="dxa"/>
          <w:trHeight w:val="439"/>
        </w:trPr>
        <w:tc>
          <w:tcPr>
            <w:tcW w:w="1307" w:type="dxa"/>
            <w:gridSpan w:val="5"/>
            <w:tcBorders>
              <w:top w:val="single" w:sz="4" w:space="0" w:color="auto"/>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7"/>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Tinidazole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250mg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500mg</w:t>
            </w:r>
          </w:p>
        </w:tc>
      </w:tr>
      <w:tr w:rsidR="00810869" w:rsidRPr="00352EC5" w:rsidTr="003F2A76">
        <w:trPr>
          <w:gridAfter w:val="2"/>
          <w:wAfter w:w="165" w:type="dxa"/>
          <w:trHeight w:val="439"/>
        </w:trPr>
        <w:tc>
          <w:tcPr>
            <w:tcW w:w="9522" w:type="dxa"/>
            <w:gridSpan w:val="14"/>
            <w:tcBorders>
              <w:bottom w:val="single" w:sz="4" w:space="0" w:color="auto"/>
            </w:tcBorders>
          </w:tcPr>
          <w:p w:rsidR="00196B01" w:rsidRPr="00352EC5" w:rsidRDefault="00196B01" w:rsidP="003F2A76">
            <w:pPr>
              <w:pStyle w:val="Heading2"/>
              <w:rPr>
                <w:rFonts w:ascii="Times New Roman" w:hAnsi="Times New Roman" w:cs="Times New Roman"/>
                <w:b/>
                <w:bCs/>
                <w:color w:val="000000" w:themeColor="text1"/>
                <w:sz w:val="24"/>
                <w:szCs w:val="24"/>
              </w:rPr>
            </w:pPr>
          </w:p>
          <w:p w:rsidR="00990D39" w:rsidRPr="00352EC5" w:rsidRDefault="00196B01" w:rsidP="00A40EF6">
            <w:pPr>
              <w:rPr>
                <w:rFonts w:ascii="Times New Roman" w:hAnsi="Times New Roman" w:cs="Times New Roman"/>
                <w:b/>
                <w:bCs/>
                <w:color w:val="000000" w:themeColor="text1"/>
                <w:sz w:val="24"/>
                <w:szCs w:val="24"/>
              </w:rPr>
            </w:pPr>
            <w:r w:rsidRPr="00352EC5">
              <w:rPr>
                <w:rFonts w:ascii="Times New Roman" w:hAnsi="Times New Roman" w:cs="Times New Roman"/>
                <w:b/>
                <w:bCs/>
                <w:color w:val="000000" w:themeColor="text1"/>
                <w:sz w:val="24"/>
                <w:szCs w:val="24"/>
              </w:rPr>
              <w:t xml:space="preserve">AI406 </w:t>
            </w:r>
            <w:r w:rsidR="00AC48AA" w:rsidRPr="00352EC5">
              <w:rPr>
                <w:rFonts w:ascii="Times New Roman" w:hAnsi="Times New Roman" w:cs="Times New Roman"/>
                <w:b/>
                <w:bCs/>
                <w:color w:val="000000" w:themeColor="text1"/>
                <w:sz w:val="24"/>
                <w:szCs w:val="24"/>
              </w:rPr>
              <w:t>Medicines for T</w:t>
            </w:r>
            <w:r w:rsidR="00990D39" w:rsidRPr="00352EC5">
              <w:rPr>
                <w:rFonts w:ascii="Times New Roman" w:hAnsi="Times New Roman" w:cs="Times New Roman"/>
                <w:b/>
                <w:bCs/>
                <w:color w:val="000000" w:themeColor="text1"/>
                <w:sz w:val="24"/>
                <w:szCs w:val="24"/>
              </w:rPr>
              <w:t>oxoplasmosis</w:t>
            </w:r>
          </w:p>
          <w:p w:rsidR="00196B01" w:rsidRPr="00352EC5" w:rsidRDefault="00196B01" w:rsidP="003F2A76">
            <w:pPr>
              <w:rPr>
                <w:rFonts w:ascii="Times New Roman" w:hAnsi="Times New Roman" w:cs="Times New Roman"/>
              </w:rPr>
            </w:pPr>
          </w:p>
        </w:tc>
      </w:tr>
      <w:tr w:rsidR="00810869" w:rsidRPr="00352EC5" w:rsidTr="003F2A76">
        <w:trPr>
          <w:gridAfter w:val="2"/>
          <w:wAfter w:w="165" w:type="dxa"/>
          <w:trHeight w:val="520"/>
        </w:trPr>
        <w:tc>
          <w:tcPr>
            <w:tcW w:w="1307" w:type="dxa"/>
            <w:gridSpan w:val="5"/>
            <w:vMerge w:val="restart"/>
            <w:tcBorders>
              <w:top w:val="nil"/>
              <w:left w:val="single" w:sz="8" w:space="0" w:color="000000"/>
              <w:bottom w:val="nil"/>
              <w:right w:val="single" w:sz="8" w:space="0" w:color="000000"/>
            </w:tcBorders>
            <w:shd w:val="clear" w:color="auto" w:fill="auto"/>
            <w:vAlign w:val="center"/>
          </w:tcPr>
          <w:p w:rsidR="00031669" w:rsidRPr="00352EC5" w:rsidRDefault="00031669" w:rsidP="003F2A76">
            <w:pPr>
              <w:pStyle w:val="ListParagraph"/>
              <w:numPr>
                <w:ilvl w:val="0"/>
                <w:numId w:val="28"/>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nil"/>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Sulphamethoxazole + Trimethoprim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AC48AA"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(dispersible) 100mg +20mg</w:t>
            </w:r>
          </w:p>
        </w:tc>
      </w:tr>
      <w:tr w:rsidR="00810869" w:rsidRPr="00352EC5" w:rsidTr="003F2A76">
        <w:trPr>
          <w:gridAfter w:val="2"/>
          <w:wAfter w:w="165" w:type="dxa"/>
          <w:trHeight w:val="520"/>
        </w:trPr>
        <w:tc>
          <w:tcPr>
            <w:tcW w:w="1307" w:type="dxa"/>
            <w:gridSpan w:val="5"/>
            <w:vMerge/>
            <w:tcBorders>
              <w:top w:val="nil"/>
              <w:left w:val="single" w:sz="8" w:space="0" w:color="000000"/>
              <w:bottom w:val="nil"/>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nil"/>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Suspension </w:t>
            </w:r>
            <w:r w:rsidR="00AC48AA"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200mg + 40mg </w:t>
            </w:r>
            <w:r w:rsidR="00AC48AA"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/5ml </w:t>
            </w:r>
          </w:p>
        </w:tc>
      </w:tr>
      <w:tr w:rsidR="00810869" w:rsidRPr="00352EC5" w:rsidTr="003F2A76">
        <w:trPr>
          <w:gridAfter w:val="2"/>
          <w:wAfter w:w="165" w:type="dxa"/>
          <w:trHeight w:val="520"/>
        </w:trPr>
        <w:tc>
          <w:tcPr>
            <w:tcW w:w="1307" w:type="dxa"/>
            <w:gridSpan w:val="5"/>
            <w:vMerge/>
            <w:tcBorders>
              <w:top w:val="nil"/>
              <w:left w:val="single" w:sz="8" w:space="0" w:color="000000"/>
              <w:bottom w:val="single" w:sz="4" w:space="0" w:color="auto"/>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4" w:space="0" w:color="auto"/>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AC48AA"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Tablet </w:t>
            </w:r>
            <w:r w:rsidR="00031669" w:rsidRPr="00352EC5">
              <w:rPr>
                <w:rFonts w:ascii="Times New Roman" w:eastAsia="Times New Roman" w:hAnsi="Times New Roman" w:cs="Times New Roman"/>
                <w:color w:val="000000" w:themeColor="text1"/>
                <w:sz w:val="24"/>
                <w:szCs w:val="24"/>
              </w:rPr>
              <w:t>400mg + 80mg</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800mg + 160mg</w:t>
            </w:r>
          </w:p>
        </w:tc>
      </w:tr>
      <w:tr w:rsidR="00810869" w:rsidRPr="00A40EF6" w:rsidTr="003F2A76">
        <w:trPr>
          <w:gridAfter w:val="2"/>
          <w:wAfter w:w="165" w:type="dxa"/>
          <w:trHeight w:val="349"/>
        </w:trPr>
        <w:tc>
          <w:tcPr>
            <w:tcW w:w="9522" w:type="dxa"/>
            <w:gridSpan w:val="14"/>
            <w:tcBorders>
              <w:bottom w:val="single" w:sz="4" w:space="0" w:color="auto"/>
            </w:tcBorders>
          </w:tcPr>
          <w:p w:rsidR="00196B01" w:rsidRPr="00A40EF6" w:rsidRDefault="00196B01" w:rsidP="00A40EF6">
            <w:pPr>
              <w:rPr>
                <w:rFonts w:ascii="Times New Roman" w:hAnsi="Times New Roman" w:cs="Times New Roman"/>
                <w:b/>
                <w:bCs/>
                <w:color w:val="000000" w:themeColor="text1"/>
                <w:sz w:val="24"/>
                <w:szCs w:val="24"/>
              </w:rPr>
            </w:pPr>
          </w:p>
          <w:p w:rsidR="00990D39" w:rsidRPr="00A40EF6" w:rsidRDefault="00196B01" w:rsidP="00A40EF6">
            <w:pPr>
              <w:rPr>
                <w:rFonts w:ascii="Times New Roman" w:hAnsi="Times New Roman" w:cs="Times New Roman"/>
                <w:b/>
                <w:bCs/>
                <w:color w:val="000000" w:themeColor="text1"/>
                <w:sz w:val="24"/>
                <w:szCs w:val="24"/>
              </w:rPr>
            </w:pPr>
            <w:r w:rsidRPr="00A40EF6">
              <w:rPr>
                <w:rFonts w:ascii="Times New Roman" w:hAnsi="Times New Roman" w:cs="Times New Roman"/>
                <w:b/>
                <w:bCs/>
                <w:color w:val="000000" w:themeColor="text1"/>
                <w:sz w:val="24"/>
                <w:szCs w:val="24"/>
              </w:rPr>
              <w:t>AI</w:t>
            </w:r>
            <w:r w:rsidR="00E76FF4" w:rsidRPr="00A40EF6">
              <w:rPr>
                <w:rFonts w:ascii="Times New Roman" w:hAnsi="Times New Roman" w:cs="Times New Roman"/>
                <w:b/>
                <w:bCs/>
                <w:color w:val="000000" w:themeColor="text1"/>
                <w:sz w:val="24"/>
                <w:szCs w:val="24"/>
              </w:rPr>
              <w:t>503 Other Anthel</w:t>
            </w:r>
            <w:r w:rsidR="00990D39" w:rsidRPr="00A40EF6">
              <w:rPr>
                <w:rFonts w:ascii="Times New Roman" w:hAnsi="Times New Roman" w:cs="Times New Roman"/>
                <w:b/>
                <w:bCs/>
                <w:color w:val="000000" w:themeColor="text1"/>
                <w:sz w:val="24"/>
                <w:szCs w:val="24"/>
              </w:rPr>
              <w:t>mintics</w:t>
            </w:r>
          </w:p>
          <w:p w:rsidR="00196B01" w:rsidRPr="00A40EF6" w:rsidRDefault="00196B01" w:rsidP="003F2A76">
            <w:pPr>
              <w:rPr>
                <w:rFonts w:ascii="Times New Roman" w:hAnsi="Times New Roman" w:cs="Times New Roman"/>
                <w:b/>
                <w:bCs/>
                <w:color w:val="000000" w:themeColor="text1"/>
                <w:sz w:val="24"/>
                <w:szCs w:val="24"/>
              </w:rPr>
            </w:pPr>
          </w:p>
        </w:tc>
      </w:tr>
      <w:tr w:rsidR="00810869" w:rsidRPr="00352EC5" w:rsidTr="003F2A76">
        <w:trPr>
          <w:gridAfter w:val="2"/>
          <w:wAfter w:w="165" w:type="dxa"/>
          <w:trHeight w:val="430"/>
        </w:trPr>
        <w:tc>
          <w:tcPr>
            <w:tcW w:w="1307" w:type="dxa"/>
            <w:gridSpan w:val="5"/>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Albendazole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E76FF4"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Suspension 100mg</w:t>
            </w:r>
            <w:r w:rsidR="00031669" w:rsidRPr="00352EC5">
              <w:rPr>
                <w:rFonts w:ascii="Times New Roman" w:eastAsia="Times New Roman" w:hAnsi="Times New Roman" w:cs="Times New Roman"/>
                <w:color w:val="000000" w:themeColor="text1"/>
                <w:sz w:val="24"/>
                <w:szCs w:val="24"/>
              </w:rPr>
              <w:t>/5ml</w:t>
            </w:r>
          </w:p>
        </w:tc>
      </w:tr>
      <w:tr w:rsidR="00810869" w:rsidRPr="00352EC5" w:rsidTr="003F2A76">
        <w:trPr>
          <w:gridAfter w:val="2"/>
          <w:wAfter w:w="165" w:type="dxa"/>
          <w:trHeight w:val="42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9"/>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(chewable) 200mg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400mg</w:t>
            </w:r>
          </w:p>
        </w:tc>
      </w:tr>
      <w:tr w:rsidR="00810869" w:rsidRPr="00352EC5" w:rsidTr="003F2A76">
        <w:trPr>
          <w:gridAfter w:val="2"/>
          <w:wAfter w:w="165" w:type="dxa"/>
          <w:trHeight w:val="636"/>
        </w:trPr>
        <w:tc>
          <w:tcPr>
            <w:tcW w:w="1307" w:type="dxa"/>
            <w:gridSpan w:val="5"/>
            <w:tcBorders>
              <w:top w:val="nil"/>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Levamisole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E76FF4"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Tablet </w:t>
            </w:r>
            <w:r w:rsidR="00031669" w:rsidRPr="00352EC5">
              <w:rPr>
                <w:rFonts w:ascii="Times New Roman" w:eastAsia="Times New Roman" w:hAnsi="Times New Roman" w:cs="Times New Roman"/>
                <w:color w:val="000000" w:themeColor="text1"/>
                <w:sz w:val="24"/>
                <w:szCs w:val="24"/>
              </w:rPr>
              <w:t xml:space="preserve">40mg </w:t>
            </w:r>
          </w:p>
        </w:tc>
      </w:tr>
      <w:tr w:rsidR="00810869" w:rsidRPr="00352EC5" w:rsidTr="003F2A76">
        <w:trPr>
          <w:gridAfter w:val="2"/>
          <w:wAfter w:w="165" w:type="dxa"/>
          <w:trHeight w:val="340"/>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FC2FB1"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Mebendazole</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Oral suspension100mg/5ml </w:t>
            </w:r>
          </w:p>
        </w:tc>
      </w:tr>
      <w:tr w:rsidR="00810869" w:rsidRPr="00352EC5" w:rsidTr="003F2A76">
        <w:trPr>
          <w:gridAfter w:val="2"/>
          <w:wAfter w:w="165" w:type="dxa"/>
          <w:trHeight w:val="636"/>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9"/>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p>
        </w:tc>
      </w:tr>
      <w:tr w:rsidR="00810869" w:rsidRPr="00352EC5" w:rsidTr="003F2A76">
        <w:trPr>
          <w:gridAfter w:val="2"/>
          <w:wAfter w:w="165" w:type="dxa"/>
          <w:trHeight w:val="331"/>
        </w:trPr>
        <w:tc>
          <w:tcPr>
            <w:tcW w:w="1307" w:type="dxa"/>
            <w:gridSpan w:val="5"/>
            <w:tcBorders>
              <w:top w:val="nil"/>
              <w:left w:val="single" w:sz="8" w:space="0" w:color="000000"/>
              <w:bottom w:val="single" w:sz="8" w:space="0" w:color="auto"/>
              <w:right w:val="single" w:sz="8" w:space="0" w:color="000000"/>
            </w:tcBorders>
            <w:shd w:val="clear" w:color="auto" w:fill="auto"/>
            <w:vAlign w:val="center"/>
          </w:tcPr>
          <w:p w:rsidR="00031669" w:rsidRPr="00352EC5" w:rsidRDefault="00031669" w:rsidP="003F2A76">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Niclosamide</w:t>
            </w: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(chewable) 500mg</w:t>
            </w:r>
          </w:p>
        </w:tc>
      </w:tr>
      <w:tr w:rsidR="00810869" w:rsidRPr="00352EC5" w:rsidTr="003F2A76">
        <w:trPr>
          <w:gridAfter w:val="2"/>
          <w:wAfter w:w="165" w:type="dxa"/>
          <w:trHeight w:val="709"/>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Piperazine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Elixir (citrate) 500mg/5ml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622.5mg/5ml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700mg/5ml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750mg/5ml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937.5 mg/5ml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1gm/5ml </w:t>
            </w:r>
          </w:p>
        </w:tc>
      </w:tr>
      <w:tr w:rsidR="00810869" w:rsidRPr="00352EC5" w:rsidTr="003F2A76">
        <w:trPr>
          <w:gridAfter w:val="2"/>
          <w:wAfter w:w="165" w:type="dxa"/>
          <w:trHeight w:val="421"/>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9"/>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7C76B1"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(a</w:t>
            </w:r>
            <w:r w:rsidR="00031669" w:rsidRPr="00352EC5">
              <w:rPr>
                <w:rFonts w:ascii="Times New Roman" w:eastAsia="Times New Roman" w:hAnsi="Times New Roman" w:cs="Times New Roman"/>
                <w:color w:val="000000" w:themeColor="text1"/>
                <w:sz w:val="24"/>
                <w:szCs w:val="24"/>
              </w:rPr>
              <w:t>dipate) 300mg</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400mg</w:t>
            </w:r>
          </w:p>
        </w:tc>
      </w:tr>
      <w:tr w:rsidR="00810869" w:rsidRPr="00352EC5" w:rsidTr="003F2A76">
        <w:trPr>
          <w:gridAfter w:val="2"/>
          <w:wAfter w:w="165" w:type="dxa"/>
          <w:trHeight w:val="520"/>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Pyrantel Pamoate</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7C76B1"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Oral suspension250mg/5ml(as base)</w:t>
            </w:r>
          </w:p>
        </w:tc>
      </w:tr>
      <w:tr w:rsidR="00810869" w:rsidRPr="00352EC5" w:rsidTr="003F2A76">
        <w:trPr>
          <w:gridAfter w:val="2"/>
          <w:wAfter w:w="165" w:type="dxa"/>
          <w:trHeight w:val="430"/>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29"/>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000000"/>
              <w:right w:val="single" w:sz="8" w:space="0" w:color="000000"/>
            </w:tcBorders>
            <w:shd w:val="clear" w:color="auto" w:fill="auto"/>
            <w:vAlign w:val="center"/>
            <w:hideMark/>
          </w:tcPr>
          <w:p w:rsidR="00031669" w:rsidRPr="00352EC5" w:rsidRDefault="007C76B1"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125mg</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700mg</w:t>
            </w:r>
          </w:p>
        </w:tc>
      </w:tr>
      <w:tr w:rsidR="00810869" w:rsidRPr="00352EC5" w:rsidTr="003F2A76">
        <w:trPr>
          <w:gridAfter w:val="2"/>
          <w:wAfter w:w="165" w:type="dxa"/>
          <w:trHeight w:val="439"/>
        </w:trPr>
        <w:tc>
          <w:tcPr>
            <w:tcW w:w="1307" w:type="dxa"/>
            <w:gridSpan w:val="5"/>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rPr>
            </w:pPr>
          </w:p>
        </w:tc>
        <w:tc>
          <w:tcPr>
            <w:tcW w:w="299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Thiabendazole </w:t>
            </w: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Oral Suspension 500mg/5ml </w:t>
            </w:r>
          </w:p>
        </w:tc>
      </w:tr>
      <w:tr w:rsidR="00810869" w:rsidRPr="00352EC5" w:rsidTr="003F2A76">
        <w:trPr>
          <w:gridAfter w:val="2"/>
          <w:wAfter w:w="165" w:type="dxa"/>
          <w:trHeight w:val="324"/>
        </w:trPr>
        <w:tc>
          <w:tcPr>
            <w:tcW w:w="1307" w:type="dxa"/>
            <w:gridSpan w:val="5"/>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p>
        </w:tc>
        <w:tc>
          <w:tcPr>
            <w:tcW w:w="2990" w:type="dxa"/>
            <w:gridSpan w:val="3"/>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6"/>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500mg</w:t>
            </w:r>
          </w:p>
        </w:tc>
      </w:tr>
      <w:tr w:rsidR="00810869" w:rsidRPr="00352EC5" w:rsidTr="003F2A76">
        <w:trPr>
          <w:gridAfter w:val="2"/>
          <w:wAfter w:w="165" w:type="dxa"/>
          <w:trHeight w:val="687"/>
        </w:trPr>
        <w:tc>
          <w:tcPr>
            <w:tcW w:w="9522" w:type="dxa"/>
            <w:gridSpan w:val="14"/>
            <w:tcBorders>
              <w:top w:val="nil"/>
              <w:bottom w:val="single" w:sz="8" w:space="0" w:color="000000"/>
            </w:tcBorders>
          </w:tcPr>
          <w:p w:rsidR="007C76B1" w:rsidRPr="00352EC5" w:rsidRDefault="007C76B1" w:rsidP="003F2A76">
            <w:pPr>
              <w:pStyle w:val="Heading1"/>
              <w:rPr>
                <w:color w:val="000000" w:themeColor="text1"/>
              </w:rPr>
            </w:pPr>
          </w:p>
          <w:p w:rsidR="00E76026" w:rsidRPr="00352EC5" w:rsidRDefault="007C76B1" w:rsidP="003F2A76">
            <w:pPr>
              <w:pStyle w:val="Heading1"/>
              <w:spacing w:line="360" w:lineRule="auto"/>
              <w:jc w:val="both"/>
              <w:rPr>
                <w:color w:val="000000" w:themeColor="text1"/>
                <w:sz w:val="32"/>
                <w:szCs w:val="32"/>
              </w:rPr>
            </w:pPr>
            <w:bookmarkStart w:id="42" w:name="_Toc78296174"/>
            <w:r w:rsidRPr="00352EC5">
              <w:rPr>
                <w:color w:val="000000" w:themeColor="text1"/>
                <w:sz w:val="32"/>
                <w:szCs w:val="32"/>
              </w:rPr>
              <w:t>ED</w:t>
            </w:r>
            <w:r w:rsidR="005347D8" w:rsidRPr="00352EC5">
              <w:rPr>
                <w:color w:val="000000" w:themeColor="text1"/>
                <w:sz w:val="32"/>
                <w:szCs w:val="32"/>
              </w:rPr>
              <w:t>700 Contraceptives</w:t>
            </w:r>
            <w:bookmarkEnd w:id="42"/>
          </w:p>
          <w:p w:rsidR="00DC6354" w:rsidRPr="00352EC5" w:rsidRDefault="007C76B1" w:rsidP="003F2A76">
            <w:pPr>
              <w:pStyle w:val="Heading2"/>
              <w:spacing w:before="0" w:line="360" w:lineRule="auto"/>
              <w:rPr>
                <w:rFonts w:ascii="Times New Roman" w:hAnsi="Times New Roman" w:cs="Times New Roman"/>
                <w:b/>
                <w:bCs/>
                <w:color w:val="000000" w:themeColor="text1"/>
                <w:sz w:val="24"/>
                <w:szCs w:val="24"/>
              </w:rPr>
            </w:pPr>
            <w:bookmarkStart w:id="43" w:name="_Toc78296175"/>
            <w:r w:rsidRPr="00352EC5">
              <w:rPr>
                <w:rFonts w:ascii="Times New Roman" w:hAnsi="Times New Roman" w:cs="Times New Roman"/>
                <w:b/>
                <w:bCs/>
                <w:color w:val="000000" w:themeColor="text1"/>
                <w:sz w:val="24"/>
                <w:szCs w:val="24"/>
              </w:rPr>
              <w:t>ED</w:t>
            </w:r>
            <w:r w:rsidR="00DE13D3" w:rsidRPr="00352EC5">
              <w:rPr>
                <w:rFonts w:ascii="Times New Roman" w:hAnsi="Times New Roman" w:cs="Times New Roman"/>
                <w:b/>
                <w:bCs/>
                <w:color w:val="000000" w:themeColor="text1"/>
                <w:sz w:val="24"/>
                <w:szCs w:val="24"/>
              </w:rPr>
              <w:t>701 Combined Oral Contraceptives</w:t>
            </w:r>
            <w:bookmarkEnd w:id="43"/>
          </w:p>
          <w:p w:rsidR="00E76026" w:rsidRPr="00352EC5" w:rsidRDefault="00E76026" w:rsidP="003F2A76">
            <w:pPr>
              <w:spacing w:after="0"/>
              <w:rPr>
                <w:rFonts w:ascii="Times New Roman" w:hAnsi="Times New Roman" w:cs="Times New Roman"/>
              </w:rPr>
            </w:pPr>
          </w:p>
        </w:tc>
      </w:tr>
      <w:tr w:rsidR="00810869" w:rsidRPr="00352EC5" w:rsidTr="003F2A76">
        <w:trPr>
          <w:trHeight w:val="475"/>
        </w:trPr>
        <w:tc>
          <w:tcPr>
            <w:tcW w:w="1242" w:type="dxa"/>
            <w:gridSpan w:val="4"/>
            <w:tcBorders>
              <w:top w:val="nil"/>
              <w:left w:val="single" w:sz="8" w:space="0" w:color="auto"/>
              <w:bottom w:val="single" w:sz="8" w:space="0" w:color="auto"/>
              <w:right w:val="single" w:sz="8" w:space="0" w:color="auto"/>
            </w:tcBorders>
            <w:shd w:val="clear" w:color="auto" w:fill="auto"/>
            <w:vAlign w:val="bottom"/>
          </w:tcPr>
          <w:p w:rsidR="00031669" w:rsidRPr="00352EC5" w:rsidRDefault="00031669" w:rsidP="003F2A76">
            <w:pPr>
              <w:pStyle w:val="ListParagraph"/>
              <w:numPr>
                <w:ilvl w:val="0"/>
                <w:numId w:val="34"/>
              </w:numPr>
              <w:spacing w:after="0" w:line="240" w:lineRule="auto"/>
              <w:jc w:val="right"/>
              <w:rPr>
                <w:rFonts w:ascii="Times New Roman" w:eastAsia="Times New Roman" w:hAnsi="Times New Roman" w:cs="Times New Roman"/>
                <w:color w:val="000000" w:themeColor="text1"/>
                <w:sz w:val="24"/>
                <w:szCs w:val="24"/>
              </w:rPr>
            </w:pPr>
          </w:p>
        </w:tc>
        <w:tc>
          <w:tcPr>
            <w:tcW w:w="3220" w:type="dxa"/>
            <w:gridSpan w:val="5"/>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Drospirenone +Ethinyl Estradiol</w:t>
            </w:r>
          </w:p>
        </w:tc>
        <w:tc>
          <w:tcPr>
            <w:tcW w:w="5225" w:type="dxa"/>
            <w:gridSpan w:val="7"/>
            <w:tcBorders>
              <w:top w:val="nil"/>
              <w:left w:val="nil"/>
              <w:bottom w:val="single" w:sz="4" w:space="0" w:color="auto"/>
              <w:right w:val="single" w:sz="8" w:space="0" w:color="auto"/>
            </w:tcBorders>
            <w:shd w:val="clear" w:color="auto" w:fill="auto"/>
            <w:vAlign w:val="center"/>
            <w:hideMark/>
          </w:tcPr>
          <w:p w:rsidR="00031669" w:rsidRPr="00352EC5" w:rsidRDefault="00832540"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Tablet </w:t>
            </w:r>
            <w:r w:rsidR="00031669" w:rsidRPr="00352EC5">
              <w:rPr>
                <w:rFonts w:ascii="Times New Roman" w:eastAsia="Times New Roman" w:hAnsi="Times New Roman" w:cs="Times New Roman"/>
                <w:color w:val="000000" w:themeColor="text1"/>
                <w:sz w:val="24"/>
                <w:szCs w:val="24"/>
              </w:rPr>
              <w:t xml:space="preserve"> 3mg +0.02mg</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3mg +0.03mg</w:t>
            </w:r>
          </w:p>
        </w:tc>
      </w:tr>
      <w:tr w:rsidR="00810869" w:rsidRPr="00352EC5" w:rsidTr="003F2A76">
        <w:trPr>
          <w:trHeight w:val="936"/>
        </w:trPr>
        <w:tc>
          <w:tcPr>
            <w:tcW w:w="1242" w:type="dxa"/>
            <w:gridSpan w:val="4"/>
            <w:tcBorders>
              <w:top w:val="nil"/>
              <w:left w:val="single" w:sz="8" w:space="0" w:color="auto"/>
              <w:bottom w:val="single" w:sz="4" w:space="0" w:color="auto"/>
              <w:right w:val="single" w:sz="8" w:space="0" w:color="auto"/>
            </w:tcBorders>
            <w:shd w:val="clear" w:color="auto" w:fill="auto"/>
            <w:vAlign w:val="bottom"/>
          </w:tcPr>
          <w:p w:rsidR="00031669" w:rsidRPr="00352EC5" w:rsidRDefault="00031669" w:rsidP="003F2A76">
            <w:pPr>
              <w:pStyle w:val="ListParagraph"/>
              <w:numPr>
                <w:ilvl w:val="0"/>
                <w:numId w:val="34"/>
              </w:numPr>
              <w:spacing w:after="0" w:line="240" w:lineRule="auto"/>
              <w:jc w:val="right"/>
              <w:rPr>
                <w:rFonts w:ascii="Times New Roman" w:eastAsia="Times New Roman" w:hAnsi="Times New Roman" w:cs="Times New Roman"/>
                <w:color w:val="000000" w:themeColor="text1"/>
                <w:sz w:val="24"/>
                <w:szCs w:val="24"/>
              </w:rPr>
            </w:pPr>
          </w:p>
        </w:tc>
        <w:tc>
          <w:tcPr>
            <w:tcW w:w="3220" w:type="dxa"/>
            <w:gridSpan w:val="5"/>
            <w:tcBorders>
              <w:top w:val="nil"/>
              <w:left w:val="nil"/>
              <w:bottom w:val="single" w:sz="4"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Levonorgestrel+ Ethinylestradiol with/without Iron*</w:t>
            </w:r>
          </w:p>
        </w:tc>
        <w:tc>
          <w:tcPr>
            <w:tcW w:w="5225" w:type="dxa"/>
            <w:gridSpan w:val="7"/>
            <w:tcBorders>
              <w:top w:val="nil"/>
              <w:left w:val="nil"/>
              <w:bottom w:val="single" w:sz="4"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Tablet0.15mg+0.03mg; 0.25mg+0.05mg</w:t>
            </w:r>
            <w:r w:rsidR="0087044C" w:rsidRPr="00352EC5">
              <w:rPr>
                <w:rFonts w:ascii="Times New Roman" w:eastAsia="Times New Roman" w:hAnsi="Times New Roman" w:cs="Times New Roman"/>
                <w:color w:val="000000" w:themeColor="text1"/>
                <w:sz w:val="24"/>
                <w:szCs w:val="24"/>
              </w:rPr>
              <w:t>;</w:t>
            </w:r>
            <w:r w:rsidR="005347D8" w:rsidRPr="00352EC5">
              <w:rPr>
                <w:rFonts w:ascii="Times New Roman" w:eastAsia="Times New Roman" w:hAnsi="Times New Roman" w:cs="Times New Roman"/>
                <w:color w:val="000000" w:themeColor="text1"/>
                <w:sz w:val="24"/>
                <w:szCs w:val="24"/>
              </w:rPr>
              <w:t>0.5mg + 0.05mg</w:t>
            </w:r>
            <w:r w:rsidR="0087044C" w:rsidRPr="00352EC5">
              <w:rPr>
                <w:rFonts w:ascii="Times New Roman" w:eastAsia="Times New Roman" w:hAnsi="Times New Roman" w:cs="Times New Roman"/>
                <w:color w:val="000000" w:themeColor="text1"/>
                <w:sz w:val="24"/>
                <w:szCs w:val="24"/>
              </w:rPr>
              <w:t>;</w:t>
            </w:r>
            <w:r w:rsidR="005347D8" w:rsidRPr="00352EC5">
              <w:rPr>
                <w:rFonts w:ascii="Times New Roman" w:eastAsia="Times New Roman" w:hAnsi="Times New Roman" w:cs="Times New Roman"/>
                <w:color w:val="000000" w:themeColor="text1"/>
                <w:sz w:val="24"/>
                <w:szCs w:val="24"/>
              </w:rPr>
              <w:t xml:space="preserve"> 0.3mg + 0.03mg</w:t>
            </w:r>
            <w:r w:rsidR="0087044C" w:rsidRPr="00352EC5">
              <w:rPr>
                <w:rFonts w:ascii="Times New Roman" w:eastAsia="Times New Roman" w:hAnsi="Times New Roman" w:cs="Times New Roman"/>
                <w:color w:val="000000" w:themeColor="text1"/>
                <w:sz w:val="24"/>
                <w:szCs w:val="24"/>
              </w:rPr>
              <w:t>;</w:t>
            </w:r>
            <w:r w:rsidR="005347D8" w:rsidRPr="00352EC5">
              <w:rPr>
                <w:rFonts w:ascii="Times New Roman" w:eastAsia="Times New Roman" w:hAnsi="Times New Roman" w:cs="Times New Roman"/>
                <w:color w:val="000000" w:themeColor="text1"/>
                <w:sz w:val="24"/>
                <w:szCs w:val="24"/>
              </w:rPr>
              <w:t xml:space="preserve"> 0.05mg +0.03mg (6tablet)</w:t>
            </w:r>
            <w:r w:rsidR="0087044C" w:rsidRPr="00352EC5">
              <w:rPr>
                <w:rFonts w:ascii="Times New Roman" w:eastAsia="Times New Roman" w:hAnsi="Times New Roman" w:cs="Times New Roman"/>
                <w:color w:val="000000" w:themeColor="text1"/>
                <w:sz w:val="24"/>
                <w:szCs w:val="24"/>
              </w:rPr>
              <w:t>;</w:t>
            </w:r>
            <w:r w:rsidR="005347D8" w:rsidRPr="00352EC5">
              <w:rPr>
                <w:rFonts w:ascii="Times New Roman" w:eastAsia="Times New Roman" w:hAnsi="Times New Roman" w:cs="Times New Roman"/>
                <w:color w:val="000000" w:themeColor="text1"/>
                <w:sz w:val="24"/>
                <w:szCs w:val="24"/>
              </w:rPr>
              <w:t xml:space="preserve"> 0.075mg + 0.04mg (5tablet)</w:t>
            </w:r>
            <w:r w:rsidR="0087044C" w:rsidRPr="00352EC5">
              <w:rPr>
                <w:rFonts w:ascii="Times New Roman" w:eastAsia="Times New Roman" w:hAnsi="Times New Roman" w:cs="Times New Roman"/>
                <w:color w:val="000000" w:themeColor="text1"/>
                <w:sz w:val="24"/>
                <w:szCs w:val="24"/>
              </w:rPr>
              <w:t>;</w:t>
            </w:r>
            <w:r w:rsidR="005347D8" w:rsidRPr="00352EC5">
              <w:rPr>
                <w:rFonts w:ascii="Times New Roman" w:eastAsia="Times New Roman" w:hAnsi="Times New Roman" w:cs="Times New Roman"/>
                <w:color w:val="000000" w:themeColor="text1"/>
                <w:sz w:val="24"/>
                <w:szCs w:val="24"/>
              </w:rPr>
              <w:t xml:space="preserve"> 0.125mg +0.03mg (10 tablet)</w:t>
            </w:r>
          </w:p>
        </w:tc>
      </w:tr>
      <w:tr w:rsidR="00810869" w:rsidRPr="00352EC5" w:rsidTr="003F2A76">
        <w:trPr>
          <w:trHeight w:val="782"/>
        </w:trPr>
        <w:tc>
          <w:tcPr>
            <w:tcW w:w="1242" w:type="dxa"/>
            <w:gridSpan w:val="4"/>
            <w:tcBorders>
              <w:top w:val="single" w:sz="4" w:space="0" w:color="auto"/>
              <w:left w:val="single" w:sz="8" w:space="0" w:color="auto"/>
              <w:bottom w:val="single" w:sz="8" w:space="0" w:color="auto"/>
              <w:right w:val="single" w:sz="8" w:space="0" w:color="auto"/>
            </w:tcBorders>
            <w:shd w:val="clear" w:color="auto" w:fill="auto"/>
            <w:vAlign w:val="bottom"/>
          </w:tcPr>
          <w:p w:rsidR="00031669" w:rsidRPr="00352EC5" w:rsidRDefault="00031669" w:rsidP="003F2A76">
            <w:pPr>
              <w:pStyle w:val="ListParagraph"/>
              <w:numPr>
                <w:ilvl w:val="0"/>
                <w:numId w:val="34"/>
              </w:numPr>
              <w:spacing w:after="0" w:line="240" w:lineRule="auto"/>
              <w:jc w:val="right"/>
              <w:rPr>
                <w:rFonts w:ascii="Times New Roman" w:eastAsia="Times New Roman" w:hAnsi="Times New Roman" w:cs="Times New Roman"/>
                <w:color w:val="000000" w:themeColor="text1"/>
                <w:sz w:val="24"/>
                <w:szCs w:val="24"/>
              </w:rPr>
            </w:pPr>
          </w:p>
        </w:tc>
        <w:tc>
          <w:tcPr>
            <w:tcW w:w="3220" w:type="dxa"/>
            <w:gridSpan w:val="5"/>
            <w:tcBorders>
              <w:top w:val="single" w:sz="4" w:space="0" w:color="auto"/>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Norethindrone (Norethisterone) + Ehinylestradiol</w:t>
            </w:r>
          </w:p>
        </w:tc>
        <w:tc>
          <w:tcPr>
            <w:tcW w:w="5225" w:type="dxa"/>
            <w:gridSpan w:val="7"/>
            <w:tcBorders>
              <w:top w:val="single" w:sz="4" w:space="0" w:color="auto"/>
              <w:left w:val="nil"/>
              <w:bottom w:val="single" w:sz="8" w:space="0" w:color="auto"/>
              <w:right w:val="single" w:sz="8" w:space="0" w:color="auto"/>
            </w:tcBorders>
            <w:shd w:val="clear" w:color="auto" w:fill="auto"/>
            <w:vAlign w:val="center"/>
            <w:hideMark/>
          </w:tcPr>
          <w:p w:rsidR="00031669" w:rsidRPr="00352EC5" w:rsidRDefault="005262F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Monophasic/biphasic/triphasic/multiphasic t</w:t>
            </w:r>
            <w:r w:rsidR="00031669" w:rsidRPr="00352EC5">
              <w:rPr>
                <w:rFonts w:ascii="Times New Roman" w:eastAsia="Times New Roman" w:hAnsi="Times New Roman" w:cs="Times New Roman"/>
                <w:color w:val="000000" w:themeColor="text1"/>
                <w:sz w:val="24"/>
                <w:szCs w:val="24"/>
              </w:rPr>
              <w:t>ablet 0.5mg+0.035mg</w:t>
            </w:r>
            <w:r w:rsidRPr="00352EC5">
              <w:rPr>
                <w:rFonts w:ascii="Times New Roman" w:eastAsia="Times New Roman" w:hAnsi="Times New Roman" w:cs="Times New Roman"/>
                <w:color w:val="000000" w:themeColor="text1"/>
                <w:sz w:val="24"/>
                <w:szCs w:val="24"/>
              </w:rPr>
              <w:t>;1mg+0.035mg</w:t>
            </w:r>
          </w:p>
        </w:tc>
      </w:tr>
      <w:tr w:rsidR="00810869" w:rsidRPr="00352EC5" w:rsidTr="003F2A76">
        <w:trPr>
          <w:trHeight w:val="808"/>
        </w:trPr>
        <w:tc>
          <w:tcPr>
            <w:tcW w:w="1242" w:type="dxa"/>
            <w:gridSpan w:val="4"/>
            <w:tcBorders>
              <w:top w:val="nil"/>
              <w:left w:val="single" w:sz="8" w:space="0" w:color="auto"/>
              <w:bottom w:val="single" w:sz="8" w:space="0" w:color="auto"/>
              <w:right w:val="single" w:sz="8" w:space="0" w:color="auto"/>
            </w:tcBorders>
            <w:shd w:val="clear" w:color="auto" w:fill="auto"/>
            <w:vAlign w:val="bottom"/>
          </w:tcPr>
          <w:p w:rsidR="00031669" w:rsidRPr="00352EC5" w:rsidRDefault="00031669" w:rsidP="003F2A76">
            <w:pPr>
              <w:pStyle w:val="ListParagraph"/>
              <w:numPr>
                <w:ilvl w:val="0"/>
                <w:numId w:val="34"/>
              </w:numPr>
              <w:spacing w:after="0" w:line="240" w:lineRule="auto"/>
              <w:jc w:val="right"/>
              <w:rPr>
                <w:rFonts w:ascii="Times New Roman" w:eastAsia="Times New Roman" w:hAnsi="Times New Roman" w:cs="Times New Roman"/>
                <w:color w:val="000000" w:themeColor="text1"/>
                <w:sz w:val="24"/>
                <w:szCs w:val="24"/>
              </w:rPr>
            </w:pPr>
          </w:p>
        </w:tc>
        <w:tc>
          <w:tcPr>
            <w:tcW w:w="3220" w:type="dxa"/>
            <w:gridSpan w:val="5"/>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Norethindrone (Norethisterone) + Mestranol and Iron*</w:t>
            </w:r>
          </w:p>
        </w:tc>
        <w:tc>
          <w:tcPr>
            <w:tcW w:w="5225" w:type="dxa"/>
            <w:gridSpan w:val="7"/>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0.5mg + 0.035mg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1mg +0.05mg </w:t>
            </w:r>
          </w:p>
        </w:tc>
      </w:tr>
      <w:tr w:rsidR="00810869" w:rsidRPr="00352EC5" w:rsidTr="003F2A76">
        <w:trPr>
          <w:gridAfter w:val="2"/>
          <w:wAfter w:w="165" w:type="dxa"/>
          <w:trHeight w:val="421"/>
        </w:trPr>
        <w:tc>
          <w:tcPr>
            <w:tcW w:w="9522" w:type="dxa"/>
            <w:gridSpan w:val="14"/>
            <w:tcBorders>
              <w:top w:val="nil"/>
              <w:left w:val="single" w:sz="8" w:space="0" w:color="auto"/>
              <w:bottom w:val="single" w:sz="8" w:space="0" w:color="auto"/>
              <w:right w:val="single" w:sz="8" w:space="0" w:color="auto"/>
            </w:tcBorders>
            <w:shd w:val="clear" w:color="auto" w:fill="auto"/>
            <w:vAlign w:val="center"/>
          </w:tcPr>
          <w:p w:rsidR="005347D8" w:rsidRPr="00352EC5" w:rsidRDefault="005347D8"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lastRenderedPageBreak/>
              <w:t>*Each iron tablet contains: Ferrous Fumarate-75mg</w:t>
            </w:r>
          </w:p>
        </w:tc>
      </w:tr>
      <w:tr w:rsidR="00810869" w:rsidRPr="00352EC5" w:rsidTr="003F2A76">
        <w:trPr>
          <w:gridAfter w:val="2"/>
          <w:wAfter w:w="165" w:type="dxa"/>
          <w:trHeight w:val="349"/>
        </w:trPr>
        <w:tc>
          <w:tcPr>
            <w:tcW w:w="9522" w:type="dxa"/>
            <w:gridSpan w:val="14"/>
            <w:tcBorders>
              <w:top w:val="nil"/>
              <w:bottom w:val="single" w:sz="8" w:space="0" w:color="auto"/>
            </w:tcBorders>
            <w:shd w:val="clear" w:color="auto" w:fill="auto"/>
          </w:tcPr>
          <w:p w:rsidR="00832540" w:rsidRPr="00352EC5" w:rsidRDefault="00832540" w:rsidP="003F2A76">
            <w:pPr>
              <w:pStyle w:val="Heading2"/>
              <w:rPr>
                <w:rFonts w:ascii="Times New Roman" w:hAnsi="Times New Roman" w:cs="Times New Roman"/>
                <w:b/>
                <w:bCs/>
                <w:color w:val="000000" w:themeColor="text1"/>
              </w:rPr>
            </w:pPr>
          </w:p>
          <w:p w:rsidR="00DD3F3A" w:rsidRPr="00352EC5" w:rsidRDefault="00E410E3" w:rsidP="003F2A76">
            <w:pPr>
              <w:pStyle w:val="Heading2"/>
              <w:rPr>
                <w:rFonts w:ascii="Times New Roman" w:hAnsi="Times New Roman" w:cs="Times New Roman"/>
                <w:b/>
                <w:bCs/>
                <w:color w:val="000000" w:themeColor="text1"/>
                <w:sz w:val="24"/>
                <w:szCs w:val="24"/>
              </w:rPr>
            </w:pPr>
            <w:bookmarkStart w:id="44" w:name="_Toc78296176"/>
            <w:r w:rsidRPr="00352EC5">
              <w:rPr>
                <w:rFonts w:ascii="Times New Roman" w:hAnsi="Times New Roman" w:cs="Times New Roman"/>
                <w:b/>
                <w:bCs/>
                <w:color w:val="000000" w:themeColor="text1"/>
                <w:sz w:val="24"/>
                <w:szCs w:val="24"/>
              </w:rPr>
              <w:t>ED</w:t>
            </w:r>
            <w:r w:rsidR="005347D8" w:rsidRPr="00352EC5">
              <w:rPr>
                <w:rFonts w:ascii="Times New Roman" w:hAnsi="Times New Roman" w:cs="Times New Roman"/>
                <w:b/>
                <w:bCs/>
                <w:color w:val="000000" w:themeColor="text1"/>
                <w:sz w:val="24"/>
                <w:szCs w:val="24"/>
              </w:rPr>
              <w:t>702 Progestogen Only Contraceptives</w:t>
            </w:r>
            <w:bookmarkEnd w:id="44"/>
          </w:p>
        </w:tc>
      </w:tr>
      <w:tr w:rsidR="00810869" w:rsidRPr="00352EC5" w:rsidTr="003F2A76">
        <w:trPr>
          <w:trHeight w:val="421"/>
        </w:trPr>
        <w:tc>
          <w:tcPr>
            <w:tcW w:w="648"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31669" w:rsidRPr="00352EC5" w:rsidRDefault="00031669" w:rsidP="003F2A76">
            <w:pPr>
              <w:pStyle w:val="ListParagraph"/>
              <w:numPr>
                <w:ilvl w:val="0"/>
                <w:numId w:val="30"/>
              </w:numPr>
              <w:spacing w:after="0" w:line="240" w:lineRule="auto"/>
              <w:ind w:left="270" w:hanging="90"/>
              <w:jc w:val="both"/>
              <w:rPr>
                <w:rFonts w:ascii="Times New Roman" w:eastAsia="Times New Roman" w:hAnsi="Times New Roman" w:cs="Times New Roman"/>
                <w:color w:val="000000" w:themeColor="text1"/>
                <w:sz w:val="24"/>
                <w:szCs w:val="24"/>
              </w:rPr>
            </w:pPr>
          </w:p>
        </w:tc>
        <w:tc>
          <w:tcPr>
            <w:tcW w:w="3814" w:type="dxa"/>
            <w:gridSpan w:val="7"/>
            <w:tcBorders>
              <w:top w:val="single" w:sz="4" w:space="0" w:color="auto"/>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Ethynodiol Diacetate</w:t>
            </w:r>
          </w:p>
        </w:tc>
        <w:tc>
          <w:tcPr>
            <w:tcW w:w="5225" w:type="dxa"/>
            <w:gridSpan w:val="7"/>
            <w:tcBorders>
              <w:top w:val="single" w:sz="4" w:space="0" w:color="auto"/>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Tablet0.5mg</w:t>
            </w:r>
          </w:p>
        </w:tc>
      </w:tr>
      <w:tr w:rsidR="00810869" w:rsidRPr="00352EC5" w:rsidTr="003F2A76">
        <w:trPr>
          <w:trHeight w:val="315"/>
        </w:trPr>
        <w:tc>
          <w:tcPr>
            <w:tcW w:w="648" w:type="dxa"/>
            <w:gridSpan w:val="2"/>
            <w:tcBorders>
              <w:top w:val="nil"/>
              <w:left w:val="single" w:sz="8" w:space="0" w:color="auto"/>
              <w:bottom w:val="single" w:sz="4" w:space="0" w:color="auto"/>
              <w:right w:val="single" w:sz="8" w:space="0" w:color="auto"/>
            </w:tcBorders>
            <w:shd w:val="clear" w:color="auto" w:fill="auto"/>
            <w:vAlign w:val="center"/>
          </w:tcPr>
          <w:p w:rsidR="00031669" w:rsidRPr="00352EC5" w:rsidRDefault="00031669" w:rsidP="003F2A76">
            <w:pPr>
              <w:pStyle w:val="ListParagraph"/>
              <w:numPr>
                <w:ilvl w:val="0"/>
                <w:numId w:val="30"/>
              </w:numPr>
              <w:spacing w:after="0" w:line="240" w:lineRule="auto"/>
              <w:ind w:left="270" w:hanging="90"/>
              <w:jc w:val="both"/>
              <w:rPr>
                <w:rFonts w:ascii="Times New Roman" w:eastAsia="Times New Roman" w:hAnsi="Times New Roman" w:cs="Times New Roman"/>
                <w:color w:val="000000" w:themeColor="text1"/>
                <w:sz w:val="24"/>
                <w:szCs w:val="24"/>
              </w:rPr>
            </w:pPr>
          </w:p>
        </w:tc>
        <w:tc>
          <w:tcPr>
            <w:tcW w:w="3814" w:type="dxa"/>
            <w:gridSpan w:val="7"/>
            <w:tcBorders>
              <w:top w:val="nil"/>
              <w:left w:val="single" w:sz="8" w:space="0" w:color="auto"/>
              <w:bottom w:val="single" w:sz="4" w:space="0" w:color="auto"/>
              <w:right w:val="single" w:sz="8" w:space="0" w:color="auto"/>
            </w:tcBorders>
            <w:shd w:val="clear" w:color="auto" w:fill="auto"/>
            <w:vAlign w:val="center"/>
            <w:hideMark/>
          </w:tcPr>
          <w:p w:rsidR="00031669" w:rsidRPr="00352EC5" w:rsidRDefault="006E42EF"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Levonorgestrel </w:t>
            </w:r>
          </w:p>
        </w:tc>
        <w:tc>
          <w:tcPr>
            <w:tcW w:w="5225" w:type="dxa"/>
            <w:gridSpan w:val="7"/>
            <w:tcBorders>
              <w:top w:val="nil"/>
              <w:left w:val="nil"/>
              <w:bottom w:val="single" w:sz="4"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Tablet0.03mg (minipill)</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0.75mg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1.5mg</w:t>
            </w:r>
          </w:p>
        </w:tc>
      </w:tr>
      <w:tr w:rsidR="006E42EF" w:rsidRPr="00352EC5" w:rsidTr="003F2A76">
        <w:trPr>
          <w:gridAfter w:val="2"/>
          <w:wAfter w:w="165" w:type="dxa"/>
          <w:trHeight w:val="30"/>
        </w:trPr>
        <w:tc>
          <w:tcPr>
            <w:tcW w:w="9522" w:type="dxa"/>
            <w:gridSpan w:val="14"/>
            <w:tcBorders>
              <w:top w:val="single" w:sz="4" w:space="0" w:color="auto"/>
            </w:tcBorders>
            <w:shd w:val="clear" w:color="auto" w:fill="auto"/>
            <w:vAlign w:val="center"/>
          </w:tcPr>
          <w:p w:rsidR="006E42EF" w:rsidRPr="00352EC5" w:rsidRDefault="006E42EF" w:rsidP="003F2A76">
            <w:pPr>
              <w:spacing w:after="0" w:line="240" w:lineRule="auto"/>
              <w:rPr>
                <w:rFonts w:ascii="Times New Roman" w:eastAsia="Times New Roman" w:hAnsi="Times New Roman" w:cs="Times New Roman"/>
                <w:color w:val="000000" w:themeColor="text1"/>
                <w:sz w:val="24"/>
                <w:szCs w:val="24"/>
              </w:rPr>
            </w:pPr>
          </w:p>
        </w:tc>
      </w:tr>
      <w:tr w:rsidR="00810869" w:rsidRPr="00352EC5" w:rsidTr="003F2A76">
        <w:trPr>
          <w:trHeight w:val="493"/>
        </w:trPr>
        <w:tc>
          <w:tcPr>
            <w:tcW w:w="648"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31669" w:rsidRPr="00352EC5" w:rsidRDefault="00031669" w:rsidP="003F2A76">
            <w:pPr>
              <w:pStyle w:val="ListParagraph"/>
              <w:numPr>
                <w:ilvl w:val="0"/>
                <w:numId w:val="30"/>
              </w:numPr>
              <w:spacing w:after="0" w:line="240" w:lineRule="auto"/>
              <w:ind w:hanging="450"/>
              <w:jc w:val="both"/>
              <w:rPr>
                <w:rFonts w:ascii="Times New Roman" w:eastAsia="Times New Roman" w:hAnsi="Times New Roman" w:cs="Times New Roman"/>
                <w:color w:val="000000" w:themeColor="text1"/>
                <w:sz w:val="24"/>
                <w:szCs w:val="24"/>
              </w:rPr>
            </w:pPr>
          </w:p>
        </w:tc>
        <w:tc>
          <w:tcPr>
            <w:tcW w:w="3814" w:type="dxa"/>
            <w:gridSpan w:val="7"/>
            <w:tcBorders>
              <w:top w:val="single" w:sz="4" w:space="0" w:color="auto"/>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Lynestrenol</w:t>
            </w:r>
          </w:p>
        </w:tc>
        <w:tc>
          <w:tcPr>
            <w:tcW w:w="5225" w:type="dxa"/>
            <w:gridSpan w:val="7"/>
            <w:tcBorders>
              <w:top w:val="single" w:sz="4" w:space="0" w:color="auto"/>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Tablet0.5 mg</w:t>
            </w:r>
          </w:p>
        </w:tc>
      </w:tr>
      <w:tr w:rsidR="00810869" w:rsidRPr="00352EC5" w:rsidTr="003F2A76">
        <w:trPr>
          <w:trHeight w:val="637"/>
        </w:trPr>
        <w:tc>
          <w:tcPr>
            <w:tcW w:w="648" w:type="dxa"/>
            <w:gridSpan w:val="2"/>
            <w:tcBorders>
              <w:top w:val="nil"/>
              <w:left w:val="single" w:sz="8" w:space="0" w:color="auto"/>
              <w:bottom w:val="single" w:sz="8" w:space="0" w:color="auto"/>
              <w:right w:val="single" w:sz="8" w:space="0" w:color="auto"/>
            </w:tcBorders>
            <w:shd w:val="clear" w:color="auto" w:fill="auto"/>
            <w:vAlign w:val="center"/>
          </w:tcPr>
          <w:p w:rsidR="00031669" w:rsidRPr="00352EC5" w:rsidRDefault="00031669" w:rsidP="003F2A76">
            <w:pPr>
              <w:pStyle w:val="ListParagraph"/>
              <w:numPr>
                <w:ilvl w:val="0"/>
                <w:numId w:val="30"/>
              </w:numPr>
              <w:spacing w:after="0" w:line="240" w:lineRule="auto"/>
              <w:ind w:hanging="450"/>
              <w:jc w:val="both"/>
              <w:rPr>
                <w:rFonts w:ascii="Times New Roman" w:eastAsia="Times New Roman" w:hAnsi="Times New Roman" w:cs="Times New Roman"/>
                <w:color w:val="000000" w:themeColor="text1"/>
                <w:sz w:val="24"/>
                <w:szCs w:val="24"/>
              </w:rPr>
            </w:pPr>
          </w:p>
        </w:tc>
        <w:tc>
          <w:tcPr>
            <w:tcW w:w="3814" w:type="dxa"/>
            <w:gridSpan w:val="7"/>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ind w:hanging="450"/>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Medroxyprogesterone Acetate</w:t>
            </w:r>
          </w:p>
        </w:tc>
        <w:tc>
          <w:tcPr>
            <w:tcW w:w="5225" w:type="dxa"/>
            <w:gridSpan w:val="7"/>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 (aqueous suspension)150mg/ml</w:t>
            </w:r>
          </w:p>
        </w:tc>
      </w:tr>
      <w:tr w:rsidR="00D709E3" w:rsidRPr="00352EC5" w:rsidTr="003F2A76">
        <w:trPr>
          <w:trHeight w:val="520"/>
        </w:trPr>
        <w:tc>
          <w:tcPr>
            <w:tcW w:w="648" w:type="dxa"/>
            <w:gridSpan w:val="2"/>
            <w:vMerge w:val="restart"/>
            <w:tcBorders>
              <w:top w:val="single" w:sz="4" w:space="0" w:color="auto"/>
              <w:left w:val="single" w:sz="8" w:space="0" w:color="auto"/>
              <w:right w:val="single" w:sz="8" w:space="0" w:color="auto"/>
            </w:tcBorders>
            <w:shd w:val="clear" w:color="auto" w:fill="auto"/>
            <w:vAlign w:val="center"/>
          </w:tcPr>
          <w:p w:rsidR="00D709E3" w:rsidRPr="00352EC5" w:rsidRDefault="00D709E3" w:rsidP="003F2A76">
            <w:pPr>
              <w:pStyle w:val="ListParagraph"/>
              <w:numPr>
                <w:ilvl w:val="0"/>
                <w:numId w:val="30"/>
              </w:numPr>
              <w:spacing w:after="0" w:line="240" w:lineRule="auto"/>
              <w:ind w:hanging="450"/>
              <w:jc w:val="both"/>
              <w:rPr>
                <w:rFonts w:ascii="Times New Roman" w:eastAsia="Times New Roman" w:hAnsi="Times New Roman" w:cs="Times New Roman"/>
                <w:color w:val="000000" w:themeColor="text1"/>
                <w:sz w:val="24"/>
                <w:szCs w:val="24"/>
              </w:rPr>
            </w:pPr>
          </w:p>
        </w:tc>
        <w:tc>
          <w:tcPr>
            <w:tcW w:w="3814" w:type="dxa"/>
            <w:gridSpan w:val="7"/>
            <w:vMerge w:val="restart"/>
            <w:tcBorders>
              <w:top w:val="single" w:sz="4" w:space="0" w:color="auto"/>
              <w:left w:val="nil"/>
              <w:right w:val="single" w:sz="8" w:space="0" w:color="auto"/>
            </w:tcBorders>
            <w:shd w:val="clear" w:color="auto" w:fill="auto"/>
            <w:vAlign w:val="center"/>
            <w:hideMark/>
          </w:tcPr>
          <w:p w:rsidR="00D709E3" w:rsidRPr="00352EC5" w:rsidRDefault="00D709E3"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Norethindrone (Norethisterone)</w:t>
            </w:r>
          </w:p>
          <w:p w:rsidR="00D709E3" w:rsidRPr="00352EC5" w:rsidRDefault="00D709E3"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7"/>
            <w:tcBorders>
              <w:top w:val="single" w:sz="4" w:space="0" w:color="auto"/>
              <w:left w:val="nil"/>
              <w:bottom w:val="single" w:sz="8" w:space="0" w:color="auto"/>
              <w:right w:val="single" w:sz="8" w:space="0" w:color="auto"/>
            </w:tcBorders>
            <w:shd w:val="clear" w:color="auto" w:fill="auto"/>
            <w:vAlign w:val="center"/>
            <w:hideMark/>
          </w:tcPr>
          <w:p w:rsidR="00D709E3" w:rsidRPr="00352EC5" w:rsidRDefault="00D709E3"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Tablet 0.35 mg; 5mg </w:t>
            </w:r>
          </w:p>
        </w:tc>
      </w:tr>
      <w:tr w:rsidR="00D709E3" w:rsidRPr="00352EC5" w:rsidTr="003F2A76">
        <w:trPr>
          <w:trHeight w:val="358"/>
        </w:trPr>
        <w:tc>
          <w:tcPr>
            <w:tcW w:w="648" w:type="dxa"/>
            <w:gridSpan w:val="2"/>
            <w:vMerge/>
            <w:tcBorders>
              <w:left w:val="single" w:sz="8" w:space="0" w:color="auto"/>
              <w:bottom w:val="single" w:sz="8" w:space="0" w:color="auto"/>
              <w:right w:val="single" w:sz="8" w:space="0" w:color="auto"/>
            </w:tcBorders>
            <w:shd w:val="clear" w:color="auto" w:fill="auto"/>
            <w:vAlign w:val="center"/>
          </w:tcPr>
          <w:p w:rsidR="00D709E3" w:rsidRPr="00352EC5" w:rsidRDefault="00D709E3" w:rsidP="003F2A76">
            <w:pPr>
              <w:pStyle w:val="ListParagraph"/>
              <w:numPr>
                <w:ilvl w:val="0"/>
                <w:numId w:val="30"/>
              </w:numPr>
              <w:spacing w:after="0" w:line="240" w:lineRule="auto"/>
              <w:jc w:val="both"/>
              <w:rPr>
                <w:rFonts w:ascii="Times New Roman" w:eastAsia="Times New Roman" w:hAnsi="Times New Roman" w:cs="Times New Roman"/>
                <w:color w:val="000000" w:themeColor="text1"/>
                <w:sz w:val="24"/>
                <w:szCs w:val="24"/>
              </w:rPr>
            </w:pPr>
          </w:p>
        </w:tc>
        <w:tc>
          <w:tcPr>
            <w:tcW w:w="3814" w:type="dxa"/>
            <w:gridSpan w:val="7"/>
            <w:vMerge/>
            <w:tcBorders>
              <w:left w:val="nil"/>
              <w:bottom w:val="single" w:sz="8" w:space="0" w:color="auto"/>
              <w:right w:val="single" w:sz="8" w:space="0" w:color="auto"/>
            </w:tcBorders>
            <w:shd w:val="clear" w:color="auto" w:fill="auto"/>
            <w:vAlign w:val="center"/>
            <w:hideMark/>
          </w:tcPr>
          <w:p w:rsidR="00D709E3" w:rsidRPr="00352EC5" w:rsidRDefault="00D709E3"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7"/>
            <w:tcBorders>
              <w:top w:val="nil"/>
              <w:left w:val="nil"/>
              <w:bottom w:val="single" w:sz="8" w:space="0" w:color="auto"/>
              <w:right w:val="single" w:sz="8" w:space="0" w:color="auto"/>
            </w:tcBorders>
            <w:shd w:val="clear" w:color="auto" w:fill="auto"/>
            <w:vAlign w:val="center"/>
            <w:hideMark/>
          </w:tcPr>
          <w:p w:rsidR="00D709E3" w:rsidRPr="00352EC5" w:rsidRDefault="00D709E3"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 (Oily as Enanthate)  200mg/ml ampule</w:t>
            </w:r>
          </w:p>
        </w:tc>
      </w:tr>
      <w:tr w:rsidR="00810869" w:rsidRPr="00352EC5" w:rsidTr="003F2A76">
        <w:trPr>
          <w:gridAfter w:val="2"/>
          <w:wAfter w:w="165" w:type="dxa"/>
          <w:trHeight w:val="412"/>
        </w:trPr>
        <w:tc>
          <w:tcPr>
            <w:tcW w:w="9522" w:type="dxa"/>
            <w:gridSpan w:val="14"/>
            <w:tcBorders>
              <w:top w:val="nil"/>
              <w:bottom w:val="single" w:sz="8" w:space="0" w:color="auto"/>
            </w:tcBorders>
            <w:shd w:val="clear" w:color="auto" w:fill="auto"/>
          </w:tcPr>
          <w:p w:rsidR="00E45285" w:rsidRPr="00352EC5" w:rsidRDefault="00E45285" w:rsidP="003F2A76">
            <w:pPr>
              <w:pStyle w:val="Heading2"/>
              <w:jc w:val="center"/>
              <w:rPr>
                <w:rFonts w:ascii="Times New Roman" w:hAnsi="Times New Roman" w:cs="Times New Roman"/>
                <w:b/>
                <w:bCs/>
                <w:color w:val="000000" w:themeColor="text1"/>
              </w:rPr>
            </w:pPr>
          </w:p>
          <w:p w:rsidR="005347D8" w:rsidRPr="00352EC5" w:rsidRDefault="00E45285" w:rsidP="003F2A76">
            <w:pPr>
              <w:pStyle w:val="Heading2"/>
              <w:rPr>
                <w:rFonts w:ascii="Times New Roman" w:hAnsi="Times New Roman" w:cs="Times New Roman"/>
                <w:b/>
                <w:bCs/>
                <w:color w:val="000000" w:themeColor="text1"/>
                <w:sz w:val="24"/>
                <w:szCs w:val="24"/>
              </w:rPr>
            </w:pPr>
            <w:bookmarkStart w:id="45" w:name="_Toc78296177"/>
            <w:r w:rsidRPr="00352EC5">
              <w:rPr>
                <w:rFonts w:ascii="Times New Roman" w:hAnsi="Times New Roman" w:cs="Times New Roman"/>
                <w:b/>
                <w:bCs/>
                <w:color w:val="000000" w:themeColor="text1"/>
                <w:sz w:val="24"/>
                <w:szCs w:val="24"/>
              </w:rPr>
              <w:t>ED</w:t>
            </w:r>
            <w:r w:rsidR="005347D8" w:rsidRPr="00352EC5">
              <w:rPr>
                <w:rFonts w:ascii="Times New Roman" w:hAnsi="Times New Roman" w:cs="Times New Roman"/>
                <w:b/>
                <w:bCs/>
                <w:color w:val="000000" w:themeColor="text1"/>
                <w:sz w:val="24"/>
                <w:szCs w:val="24"/>
              </w:rPr>
              <w:t>703 Contraceptive Devicesand Barriers</w:t>
            </w:r>
            <w:bookmarkEnd w:id="45"/>
          </w:p>
          <w:p w:rsidR="00E45285" w:rsidRPr="00352EC5" w:rsidRDefault="00E45285" w:rsidP="003F2A76">
            <w:pPr>
              <w:rPr>
                <w:rFonts w:ascii="Times New Roman" w:hAnsi="Times New Roman" w:cs="Times New Roman"/>
              </w:rPr>
            </w:pPr>
          </w:p>
        </w:tc>
      </w:tr>
      <w:tr w:rsidR="00810869" w:rsidRPr="00352EC5" w:rsidTr="003F2A76">
        <w:trPr>
          <w:trHeight w:val="403"/>
        </w:trPr>
        <w:tc>
          <w:tcPr>
            <w:tcW w:w="558" w:type="dxa"/>
            <w:tcBorders>
              <w:top w:val="nil"/>
              <w:left w:val="single" w:sz="8" w:space="0" w:color="auto"/>
              <w:bottom w:val="single" w:sz="8" w:space="0" w:color="auto"/>
              <w:right w:val="single" w:sz="8" w:space="0" w:color="auto"/>
            </w:tcBorders>
            <w:shd w:val="clear" w:color="auto" w:fill="auto"/>
            <w:vAlign w:val="center"/>
          </w:tcPr>
          <w:p w:rsidR="00031669" w:rsidRPr="00352EC5" w:rsidRDefault="00031669" w:rsidP="003F2A76">
            <w:pPr>
              <w:pStyle w:val="ListParagraph"/>
              <w:numPr>
                <w:ilvl w:val="0"/>
                <w:numId w:val="32"/>
              </w:numPr>
              <w:spacing w:after="0" w:line="240" w:lineRule="auto"/>
              <w:ind w:hanging="540"/>
              <w:jc w:val="both"/>
              <w:rPr>
                <w:rFonts w:ascii="Times New Roman" w:eastAsia="Times New Roman" w:hAnsi="Times New Roman" w:cs="Times New Roman"/>
                <w:color w:val="000000" w:themeColor="text1"/>
                <w:sz w:val="24"/>
                <w:szCs w:val="24"/>
              </w:rPr>
            </w:pPr>
          </w:p>
        </w:tc>
        <w:tc>
          <w:tcPr>
            <w:tcW w:w="3904" w:type="dxa"/>
            <w:gridSpan w:val="8"/>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Condom male </w:t>
            </w:r>
            <w:r w:rsidR="00491675"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latex</w:t>
            </w:r>
            <w:r w:rsidR="00491675" w:rsidRPr="00352EC5">
              <w:rPr>
                <w:rFonts w:ascii="Times New Roman" w:eastAsia="Times New Roman" w:hAnsi="Times New Roman" w:cs="Times New Roman"/>
                <w:color w:val="000000" w:themeColor="text1"/>
                <w:sz w:val="24"/>
                <w:szCs w:val="24"/>
              </w:rPr>
              <w:t>)</w:t>
            </w:r>
          </w:p>
          <w:p w:rsidR="00E45285" w:rsidRPr="00352EC5" w:rsidRDefault="00E45285" w:rsidP="003F2A76">
            <w:pPr>
              <w:spacing w:after="0" w:line="240" w:lineRule="auto"/>
              <w:rPr>
                <w:rFonts w:ascii="Times New Roman" w:eastAsia="Times New Roman" w:hAnsi="Times New Roman" w:cs="Times New Roman"/>
                <w:color w:val="000000" w:themeColor="text1"/>
                <w:sz w:val="24"/>
                <w:szCs w:val="24"/>
              </w:rPr>
            </w:pPr>
          </w:p>
        </w:tc>
        <w:tc>
          <w:tcPr>
            <w:tcW w:w="5225" w:type="dxa"/>
            <w:gridSpan w:val="7"/>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180mm x 53mm</w:t>
            </w:r>
          </w:p>
        </w:tc>
      </w:tr>
      <w:tr w:rsidR="00810869" w:rsidRPr="00352EC5" w:rsidTr="003F2A76">
        <w:trPr>
          <w:trHeight w:val="511"/>
        </w:trPr>
        <w:tc>
          <w:tcPr>
            <w:tcW w:w="558" w:type="dxa"/>
            <w:tcBorders>
              <w:top w:val="nil"/>
              <w:left w:val="single" w:sz="8" w:space="0" w:color="auto"/>
              <w:bottom w:val="single" w:sz="8" w:space="0" w:color="auto"/>
              <w:right w:val="single" w:sz="8" w:space="0" w:color="auto"/>
            </w:tcBorders>
            <w:shd w:val="clear" w:color="auto" w:fill="auto"/>
            <w:vAlign w:val="center"/>
          </w:tcPr>
          <w:p w:rsidR="00031669" w:rsidRPr="00352EC5" w:rsidRDefault="00031669" w:rsidP="003F2A76">
            <w:pPr>
              <w:pStyle w:val="ListParagraph"/>
              <w:numPr>
                <w:ilvl w:val="0"/>
                <w:numId w:val="32"/>
              </w:numPr>
              <w:spacing w:after="0" w:line="240" w:lineRule="auto"/>
              <w:ind w:hanging="540"/>
              <w:jc w:val="both"/>
              <w:rPr>
                <w:rFonts w:ascii="Times New Roman" w:eastAsia="Times New Roman" w:hAnsi="Times New Roman" w:cs="Times New Roman"/>
                <w:color w:val="000000" w:themeColor="text1"/>
                <w:sz w:val="24"/>
                <w:szCs w:val="24"/>
              </w:rPr>
            </w:pPr>
          </w:p>
        </w:tc>
        <w:tc>
          <w:tcPr>
            <w:tcW w:w="3904" w:type="dxa"/>
            <w:gridSpan w:val="8"/>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Condom female</w:t>
            </w:r>
            <w:r w:rsidR="00491675"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polyurethane</w:t>
            </w:r>
            <w:r w:rsidR="00491675" w:rsidRPr="00352EC5">
              <w:rPr>
                <w:rFonts w:ascii="Times New Roman" w:eastAsia="Times New Roman" w:hAnsi="Times New Roman" w:cs="Times New Roman"/>
                <w:color w:val="000000" w:themeColor="text1"/>
                <w:sz w:val="24"/>
                <w:szCs w:val="24"/>
              </w:rPr>
              <w:t>)</w:t>
            </w:r>
          </w:p>
        </w:tc>
        <w:tc>
          <w:tcPr>
            <w:tcW w:w="5225" w:type="dxa"/>
            <w:gridSpan w:val="7"/>
            <w:tcBorders>
              <w:top w:val="nil"/>
              <w:left w:val="nil"/>
              <w:bottom w:val="single" w:sz="8" w:space="0" w:color="auto"/>
              <w:right w:val="single" w:sz="8" w:space="0" w:color="auto"/>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 </w:t>
            </w:r>
          </w:p>
        </w:tc>
      </w:tr>
      <w:tr w:rsidR="00810869" w:rsidRPr="00352EC5" w:rsidTr="003F2A76">
        <w:trPr>
          <w:gridAfter w:val="1"/>
          <w:wAfter w:w="131" w:type="dxa"/>
          <w:trHeight w:val="511"/>
        </w:trPr>
        <w:tc>
          <w:tcPr>
            <w:tcW w:w="9556" w:type="dxa"/>
            <w:gridSpan w:val="15"/>
            <w:tcBorders>
              <w:top w:val="single" w:sz="4" w:space="0" w:color="000000"/>
              <w:bottom w:val="single" w:sz="4" w:space="0" w:color="auto"/>
            </w:tcBorders>
          </w:tcPr>
          <w:p w:rsidR="00D23DB4" w:rsidRPr="00352EC5" w:rsidRDefault="00D23DB4" w:rsidP="003F2A76">
            <w:pPr>
              <w:pStyle w:val="Heading1"/>
              <w:rPr>
                <w:rFonts w:eastAsia="Calibri"/>
                <w:color w:val="000000" w:themeColor="text1"/>
              </w:rPr>
            </w:pPr>
          </w:p>
          <w:p w:rsidR="005347D8" w:rsidRPr="00352EC5" w:rsidRDefault="00D23DB4" w:rsidP="003F2A76">
            <w:pPr>
              <w:pStyle w:val="Heading1"/>
              <w:rPr>
                <w:rFonts w:eastAsia="Calibri"/>
                <w:color w:val="000000" w:themeColor="text1"/>
                <w:sz w:val="32"/>
                <w:szCs w:val="32"/>
              </w:rPr>
            </w:pPr>
            <w:bookmarkStart w:id="46" w:name="_Toc78296178"/>
            <w:r w:rsidRPr="00352EC5">
              <w:rPr>
                <w:rFonts w:eastAsia="Calibri"/>
                <w:color w:val="000000" w:themeColor="text1"/>
                <w:sz w:val="32"/>
                <w:szCs w:val="32"/>
              </w:rPr>
              <w:t xml:space="preserve">OG000 </w:t>
            </w:r>
            <w:r w:rsidR="004C16A4" w:rsidRPr="00352EC5">
              <w:rPr>
                <w:rFonts w:eastAsia="Calibri"/>
                <w:color w:val="000000" w:themeColor="text1"/>
                <w:sz w:val="32"/>
                <w:szCs w:val="32"/>
              </w:rPr>
              <w:t xml:space="preserve">Obstetrics and Gynecological </w:t>
            </w:r>
            <w:r w:rsidR="005347D8" w:rsidRPr="00352EC5">
              <w:rPr>
                <w:rFonts w:eastAsia="Calibri"/>
                <w:color w:val="000000" w:themeColor="text1"/>
                <w:sz w:val="32"/>
                <w:szCs w:val="32"/>
              </w:rPr>
              <w:t>M</w:t>
            </w:r>
            <w:r w:rsidR="004C16A4" w:rsidRPr="00352EC5">
              <w:rPr>
                <w:rFonts w:eastAsia="Calibri"/>
                <w:color w:val="000000" w:themeColor="text1"/>
                <w:sz w:val="32"/>
                <w:szCs w:val="32"/>
              </w:rPr>
              <w:t>edications</w:t>
            </w:r>
            <w:bookmarkEnd w:id="46"/>
          </w:p>
          <w:p w:rsidR="00D23DB4" w:rsidRPr="00352EC5" w:rsidRDefault="00D23DB4" w:rsidP="003F2A76">
            <w:pPr>
              <w:pStyle w:val="Heading1"/>
              <w:rPr>
                <w:color w:val="000000" w:themeColor="text1"/>
              </w:rPr>
            </w:pPr>
          </w:p>
        </w:tc>
      </w:tr>
      <w:tr w:rsidR="000922D7" w:rsidRPr="00352EC5" w:rsidTr="003F2A76">
        <w:trPr>
          <w:gridAfter w:val="1"/>
          <w:wAfter w:w="131" w:type="dxa"/>
          <w:trHeight w:val="404"/>
        </w:trPr>
        <w:tc>
          <w:tcPr>
            <w:tcW w:w="558" w:type="dxa"/>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19" w:type="dxa"/>
            <w:gridSpan w:val="6"/>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Clotrimazole</w:t>
            </w:r>
          </w:p>
        </w:tc>
        <w:tc>
          <w:tcPr>
            <w:tcW w:w="5579" w:type="dxa"/>
            <w:gridSpan w:val="8"/>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Cream (Vaginal) 1%</w:t>
            </w:r>
          </w:p>
        </w:tc>
      </w:tr>
      <w:tr w:rsidR="000922D7" w:rsidRPr="00352EC5" w:rsidTr="003F2A76">
        <w:trPr>
          <w:gridAfter w:val="1"/>
          <w:wAfter w:w="131" w:type="dxa"/>
          <w:trHeight w:val="385"/>
        </w:trPr>
        <w:tc>
          <w:tcPr>
            <w:tcW w:w="558" w:type="dxa"/>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3"/>
              </w:numPr>
              <w:spacing w:after="0" w:line="240" w:lineRule="auto"/>
              <w:jc w:val="center"/>
              <w:rPr>
                <w:rFonts w:ascii="Times New Roman" w:eastAsia="Times New Roman" w:hAnsi="Times New Roman" w:cs="Times New Roman"/>
                <w:color w:val="000000" w:themeColor="text1"/>
                <w:sz w:val="24"/>
                <w:szCs w:val="24"/>
              </w:rPr>
            </w:pPr>
          </w:p>
        </w:tc>
        <w:tc>
          <w:tcPr>
            <w:tcW w:w="3419" w:type="dxa"/>
            <w:gridSpan w:val="6"/>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579" w:type="dxa"/>
            <w:gridSpan w:val="8"/>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(Vaginal) 100mg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500mg</w:t>
            </w:r>
          </w:p>
        </w:tc>
      </w:tr>
      <w:tr w:rsidR="000922D7" w:rsidRPr="00352EC5" w:rsidTr="003F2A76">
        <w:trPr>
          <w:gridAfter w:val="1"/>
          <w:wAfter w:w="131" w:type="dxa"/>
          <w:trHeight w:val="385"/>
        </w:trPr>
        <w:tc>
          <w:tcPr>
            <w:tcW w:w="558" w:type="dxa"/>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val="restart"/>
            <w:tcBorders>
              <w:top w:val="nil"/>
              <w:left w:val="single" w:sz="8" w:space="0" w:color="000000"/>
              <w:bottom w:val="single" w:sz="8" w:space="0" w:color="000000"/>
              <w:right w:val="single" w:sz="8" w:space="0" w:color="000000"/>
            </w:tcBorders>
            <w:shd w:val="clear" w:color="auto" w:fill="auto"/>
            <w:vAlign w:val="center"/>
            <w:hideMark/>
          </w:tcPr>
          <w:p w:rsidR="00343AA5" w:rsidRPr="00352EC5" w:rsidRDefault="00343AA5"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ErgometrineMaleate</w:t>
            </w:r>
          </w:p>
          <w:p w:rsidR="00031669" w:rsidRPr="00352EC5" w:rsidRDefault="00343AA5"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/Ergonovine maleate/</w:t>
            </w:r>
          </w:p>
        </w:tc>
        <w:tc>
          <w:tcPr>
            <w:tcW w:w="5597" w:type="dxa"/>
            <w:gridSpan w:val="9"/>
            <w:tcBorders>
              <w:top w:val="nil"/>
              <w:left w:val="nil"/>
              <w:bottom w:val="single" w:sz="4" w:space="0" w:color="auto"/>
              <w:right w:val="single" w:sz="8" w:space="0" w:color="000000"/>
            </w:tcBorders>
            <w:shd w:val="clear" w:color="auto" w:fill="auto"/>
            <w:vAlign w:val="center"/>
            <w:hideMark/>
          </w:tcPr>
          <w:p w:rsidR="00031669" w:rsidRPr="00352EC5" w:rsidRDefault="004C16A4"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Injection 0.25</w:t>
            </w:r>
            <w:r w:rsidR="00031669" w:rsidRPr="00352EC5">
              <w:rPr>
                <w:rFonts w:ascii="Times New Roman" w:eastAsia="Times New Roman" w:hAnsi="Times New Roman" w:cs="Times New Roman"/>
                <w:color w:val="000000" w:themeColor="text1"/>
                <w:sz w:val="24"/>
                <w:szCs w:val="24"/>
              </w:rPr>
              <w:t>mg/ml</w:t>
            </w:r>
            <w:r w:rsidR="0087044C" w:rsidRPr="00352EC5">
              <w:rPr>
                <w:rFonts w:ascii="Times New Roman" w:eastAsia="Times New Roman" w:hAnsi="Times New Roman" w:cs="Times New Roman"/>
                <w:color w:val="000000" w:themeColor="text1"/>
                <w:sz w:val="24"/>
                <w:szCs w:val="24"/>
              </w:rPr>
              <w:t>;</w:t>
            </w:r>
            <w:r w:rsidR="00031669" w:rsidRPr="00352EC5">
              <w:rPr>
                <w:rFonts w:ascii="Times New Roman" w:eastAsia="Times New Roman" w:hAnsi="Times New Roman" w:cs="Times New Roman"/>
                <w:color w:val="000000" w:themeColor="text1"/>
                <w:sz w:val="24"/>
                <w:szCs w:val="24"/>
              </w:rPr>
              <w:t xml:space="preserve"> 0.5 mg/ml</w:t>
            </w:r>
          </w:p>
        </w:tc>
      </w:tr>
      <w:tr w:rsidR="000922D7" w:rsidRPr="00352EC5" w:rsidTr="003F2A76">
        <w:trPr>
          <w:gridAfter w:val="1"/>
          <w:wAfter w:w="131" w:type="dxa"/>
          <w:trHeight w:val="430"/>
        </w:trPr>
        <w:tc>
          <w:tcPr>
            <w:tcW w:w="558" w:type="dxa"/>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597" w:type="dxa"/>
            <w:gridSpan w:val="9"/>
            <w:tcBorders>
              <w:top w:val="single" w:sz="4" w:space="0" w:color="auto"/>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0.25mg</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0.5mg</w:t>
            </w:r>
          </w:p>
        </w:tc>
      </w:tr>
      <w:tr w:rsidR="000922D7" w:rsidRPr="00352EC5" w:rsidTr="003F2A76">
        <w:trPr>
          <w:gridAfter w:val="1"/>
          <w:wAfter w:w="131" w:type="dxa"/>
          <w:trHeight w:val="324"/>
        </w:trPr>
        <w:tc>
          <w:tcPr>
            <w:tcW w:w="558" w:type="dxa"/>
            <w:vMerge w:val="restart"/>
            <w:tcBorders>
              <w:top w:val="nil"/>
              <w:left w:val="single" w:sz="8" w:space="0" w:color="000000"/>
              <w:bottom w:val="single" w:sz="8" w:space="0" w:color="000000"/>
              <w:right w:val="single" w:sz="8" w:space="0" w:color="000000"/>
            </w:tcBorders>
            <w:shd w:val="clear" w:color="auto" w:fill="auto"/>
            <w:vAlign w:val="center"/>
          </w:tcPr>
          <w:p w:rsidR="00031669" w:rsidRPr="00352EC5" w:rsidRDefault="00031669"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val="restart"/>
            <w:tcBorders>
              <w:top w:val="nil"/>
              <w:left w:val="single" w:sz="8" w:space="0" w:color="000000"/>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Methylergometrine Maleate</w:t>
            </w:r>
          </w:p>
        </w:tc>
        <w:tc>
          <w:tcPr>
            <w:tcW w:w="5597" w:type="dxa"/>
            <w:gridSpan w:val="9"/>
            <w:tcBorders>
              <w:top w:val="nil"/>
              <w:left w:val="nil"/>
              <w:bottom w:val="single" w:sz="8" w:space="0" w:color="auto"/>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Injection 0.2mg/ml </w:t>
            </w:r>
          </w:p>
        </w:tc>
      </w:tr>
      <w:tr w:rsidR="000922D7" w:rsidRPr="00352EC5" w:rsidTr="003F2A76">
        <w:trPr>
          <w:gridAfter w:val="1"/>
          <w:wAfter w:w="131" w:type="dxa"/>
          <w:trHeight w:val="324"/>
        </w:trPr>
        <w:tc>
          <w:tcPr>
            <w:tcW w:w="558" w:type="dxa"/>
            <w:vMerge/>
            <w:tcBorders>
              <w:top w:val="nil"/>
              <w:left w:val="single" w:sz="8" w:space="0" w:color="000000"/>
              <w:bottom w:val="single" w:sz="8" w:space="0" w:color="000000"/>
              <w:right w:val="single" w:sz="8" w:space="0" w:color="000000"/>
            </w:tcBorders>
            <w:vAlign w:val="center"/>
          </w:tcPr>
          <w:p w:rsidR="00031669" w:rsidRPr="00352EC5" w:rsidRDefault="00031669"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tcBorders>
              <w:top w:val="nil"/>
              <w:left w:val="single" w:sz="8" w:space="0" w:color="000000"/>
              <w:bottom w:val="single" w:sz="8" w:space="0" w:color="000000"/>
              <w:right w:val="single" w:sz="8" w:space="0" w:color="000000"/>
            </w:tcBorders>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p>
        </w:tc>
        <w:tc>
          <w:tcPr>
            <w:tcW w:w="5597" w:type="dxa"/>
            <w:gridSpan w:val="9"/>
            <w:tcBorders>
              <w:top w:val="nil"/>
              <w:left w:val="nil"/>
              <w:bottom w:val="single" w:sz="8" w:space="0" w:color="000000"/>
              <w:right w:val="single" w:sz="8" w:space="0" w:color="000000"/>
            </w:tcBorders>
            <w:shd w:val="clear" w:color="auto" w:fill="auto"/>
            <w:vAlign w:val="center"/>
            <w:hideMark/>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w:t>
            </w:r>
            <w:r w:rsidR="00A406BB" w:rsidRPr="00352EC5">
              <w:rPr>
                <w:rFonts w:ascii="Times New Roman" w:eastAsia="Times New Roman" w:hAnsi="Times New Roman" w:cs="Times New Roman"/>
                <w:color w:val="000000" w:themeColor="text1"/>
                <w:sz w:val="24"/>
                <w:szCs w:val="24"/>
              </w:rPr>
              <w:t xml:space="preserve"> 0.1</w:t>
            </w:r>
            <w:r w:rsidRPr="00352EC5">
              <w:rPr>
                <w:rFonts w:ascii="Times New Roman" w:eastAsia="Times New Roman" w:hAnsi="Times New Roman" w:cs="Times New Roman"/>
                <w:color w:val="000000" w:themeColor="text1"/>
                <w:sz w:val="24"/>
                <w:szCs w:val="24"/>
              </w:rPr>
              <w:t>2</w:t>
            </w:r>
            <w:r w:rsidR="00A406BB" w:rsidRPr="00352EC5">
              <w:rPr>
                <w:rFonts w:ascii="Times New Roman" w:eastAsia="Times New Roman" w:hAnsi="Times New Roman" w:cs="Times New Roman"/>
                <w:color w:val="000000" w:themeColor="text1"/>
                <w:sz w:val="24"/>
                <w:szCs w:val="24"/>
              </w:rPr>
              <w:t>5</w:t>
            </w:r>
            <w:r w:rsidRPr="00352EC5">
              <w:rPr>
                <w:rFonts w:ascii="Times New Roman" w:eastAsia="Times New Roman" w:hAnsi="Times New Roman" w:cs="Times New Roman"/>
                <w:color w:val="000000" w:themeColor="text1"/>
                <w:sz w:val="24"/>
                <w:szCs w:val="24"/>
              </w:rPr>
              <w:t>mg</w:t>
            </w:r>
            <w:r w:rsidR="00FF21CC" w:rsidRPr="00352EC5">
              <w:rPr>
                <w:rFonts w:ascii="Times New Roman" w:eastAsia="Times New Roman" w:hAnsi="Times New Roman" w:cs="Times New Roman"/>
                <w:color w:val="000000" w:themeColor="text1"/>
                <w:sz w:val="24"/>
                <w:szCs w:val="24"/>
              </w:rPr>
              <w:t>; 0.2mg</w:t>
            </w:r>
          </w:p>
        </w:tc>
      </w:tr>
      <w:tr w:rsidR="000922D7" w:rsidRPr="00352EC5" w:rsidTr="003F2A76">
        <w:trPr>
          <w:gridAfter w:val="1"/>
          <w:wAfter w:w="131" w:type="dxa"/>
          <w:trHeight w:val="385"/>
        </w:trPr>
        <w:tc>
          <w:tcPr>
            <w:tcW w:w="558" w:type="dxa"/>
            <w:vMerge w:val="restart"/>
            <w:tcBorders>
              <w:top w:val="nil"/>
              <w:left w:val="single" w:sz="8" w:space="0" w:color="000000"/>
              <w:right w:val="single" w:sz="4" w:space="0" w:color="auto"/>
            </w:tcBorders>
            <w:shd w:val="clear" w:color="auto" w:fill="auto"/>
            <w:vAlign w:val="center"/>
          </w:tcPr>
          <w:p w:rsidR="00B46386" w:rsidRPr="00352EC5" w:rsidRDefault="00B46386"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val="restart"/>
            <w:tcBorders>
              <w:top w:val="nil"/>
              <w:left w:val="single" w:sz="4" w:space="0" w:color="auto"/>
              <w:right w:val="single" w:sz="8" w:space="0" w:color="000000"/>
            </w:tcBorders>
            <w:shd w:val="clear" w:color="auto" w:fill="auto"/>
            <w:vAlign w:val="center"/>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Metronidazol</w:t>
            </w:r>
          </w:p>
        </w:tc>
        <w:tc>
          <w:tcPr>
            <w:tcW w:w="5597" w:type="dxa"/>
            <w:gridSpan w:val="9"/>
            <w:tcBorders>
              <w:top w:val="nil"/>
              <w:left w:val="nil"/>
              <w:bottom w:val="single" w:sz="8" w:space="0" w:color="auto"/>
              <w:right w:val="single" w:sz="8" w:space="0" w:color="000000"/>
            </w:tcBorders>
            <w:shd w:val="clear" w:color="auto" w:fill="auto"/>
            <w:vAlign w:val="center"/>
            <w:hideMark/>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Capsule 250mg</w:t>
            </w:r>
          </w:p>
        </w:tc>
      </w:tr>
      <w:tr w:rsidR="000922D7" w:rsidRPr="00352EC5" w:rsidTr="003F2A76">
        <w:trPr>
          <w:gridAfter w:val="1"/>
          <w:wAfter w:w="131" w:type="dxa"/>
          <w:trHeight w:val="385"/>
        </w:trPr>
        <w:tc>
          <w:tcPr>
            <w:tcW w:w="558" w:type="dxa"/>
            <w:vMerge/>
            <w:tcBorders>
              <w:left w:val="single" w:sz="8" w:space="0" w:color="000000"/>
              <w:right w:val="single" w:sz="4" w:space="0" w:color="auto"/>
            </w:tcBorders>
            <w:shd w:val="clear" w:color="auto" w:fill="auto"/>
            <w:vAlign w:val="center"/>
          </w:tcPr>
          <w:p w:rsidR="00B46386" w:rsidRPr="00352EC5" w:rsidRDefault="00B46386"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tcBorders>
              <w:left w:val="single" w:sz="4" w:space="0" w:color="auto"/>
              <w:right w:val="single" w:sz="8" w:space="0" w:color="000000"/>
            </w:tcBorders>
            <w:shd w:val="clear" w:color="auto" w:fill="auto"/>
            <w:vAlign w:val="center"/>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p>
        </w:tc>
        <w:tc>
          <w:tcPr>
            <w:tcW w:w="5597" w:type="dxa"/>
            <w:gridSpan w:val="9"/>
            <w:tcBorders>
              <w:top w:val="nil"/>
              <w:left w:val="nil"/>
              <w:bottom w:val="single" w:sz="8" w:space="0" w:color="auto"/>
              <w:right w:val="single" w:sz="8" w:space="0" w:color="000000"/>
            </w:tcBorders>
            <w:shd w:val="clear" w:color="auto" w:fill="auto"/>
            <w:vAlign w:val="center"/>
            <w:hideMark/>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Syrup </w:t>
            </w:r>
            <w:r w:rsidR="00B37FDD" w:rsidRPr="00352EC5">
              <w:rPr>
                <w:rFonts w:ascii="Times New Roman" w:eastAsia="Times New Roman" w:hAnsi="Times New Roman" w:cs="Times New Roman"/>
                <w:color w:val="000000" w:themeColor="text1"/>
                <w:sz w:val="24"/>
                <w:szCs w:val="24"/>
              </w:rPr>
              <w:t>4% w/v</w:t>
            </w:r>
            <w:r w:rsidRPr="00352EC5">
              <w:rPr>
                <w:rFonts w:ascii="Times New Roman" w:eastAsia="Times New Roman" w:hAnsi="Times New Roman" w:cs="Times New Roman"/>
                <w:color w:val="000000" w:themeColor="text1"/>
                <w:sz w:val="24"/>
                <w:szCs w:val="24"/>
              </w:rPr>
              <w:t>; 250mg/5ml</w:t>
            </w:r>
          </w:p>
        </w:tc>
      </w:tr>
      <w:tr w:rsidR="000922D7" w:rsidRPr="00352EC5" w:rsidTr="003F2A76">
        <w:trPr>
          <w:gridAfter w:val="1"/>
          <w:wAfter w:w="131" w:type="dxa"/>
          <w:trHeight w:val="331"/>
        </w:trPr>
        <w:tc>
          <w:tcPr>
            <w:tcW w:w="558" w:type="dxa"/>
            <w:vMerge/>
            <w:tcBorders>
              <w:left w:val="single" w:sz="8" w:space="0" w:color="000000"/>
              <w:right w:val="single" w:sz="4" w:space="0" w:color="auto"/>
            </w:tcBorders>
            <w:vAlign w:val="center"/>
          </w:tcPr>
          <w:p w:rsidR="00B46386" w:rsidRPr="00352EC5" w:rsidRDefault="00B46386"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tcBorders>
              <w:left w:val="single" w:sz="4" w:space="0" w:color="auto"/>
              <w:right w:val="single" w:sz="8" w:space="0" w:color="000000"/>
            </w:tcBorders>
            <w:vAlign w:val="center"/>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p>
        </w:tc>
        <w:tc>
          <w:tcPr>
            <w:tcW w:w="5597" w:type="dxa"/>
            <w:gridSpan w:val="9"/>
            <w:tcBorders>
              <w:top w:val="nil"/>
              <w:left w:val="nil"/>
              <w:bottom w:val="single" w:sz="8" w:space="0" w:color="auto"/>
              <w:right w:val="single" w:sz="8" w:space="0" w:color="000000"/>
            </w:tcBorders>
            <w:shd w:val="clear" w:color="auto" w:fill="auto"/>
            <w:vAlign w:val="center"/>
            <w:hideMark/>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200mg; 250mg; 400mg; 500mg</w:t>
            </w:r>
          </w:p>
        </w:tc>
      </w:tr>
      <w:tr w:rsidR="000922D7" w:rsidRPr="00352EC5" w:rsidTr="003F2A76">
        <w:trPr>
          <w:gridAfter w:val="1"/>
          <w:wAfter w:w="131" w:type="dxa"/>
          <w:trHeight w:val="340"/>
        </w:trPr>
        <w:tc>
          <w:tcPr>
            <w:tcW w:w="558" w:type="dxa"/>
            <w:vMerge/>
            <w:tcBorders>
              <w:left w:val="single" w:sz="8" w:space="0" w:color="000000"/>
              <w:right w:val="single" w:sz="4" w:space="0" w:color="auto"/>
            </w:tcBorders>
            <w:vAlign w:val="center"/>
          </w:tcPr>
          <w:p w:rsidR="00B46386" w:rsidRPr="00352EC5" w:rsidRDefault="00B46386"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vMerge/>
            <w:tcBorders>
              <w:left w:val="single" w:sz="4" w:space="0" w:color="auto"/>
              <w:right w:val="single" w:sz="8" w:space="0" w:color="000000"/>
            </w:tcBorders>
            <w:vAlign w:val="center"/>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p>
        </w:tc>
        <w:tc>
          <w:tcPr>
            <w:tcW w:w="5597" w:type="dxa"/>
            <w:gridSpan w:val="9"/>
            <w:tcBorders>
              <w:top w:val="nil"/>
              <w:left w:val="nil"/>
              <w:right w:val="single" w:sz="8" w:space="0" w:color="000000"/>
            </w:tcBorders>
            <w:shd w:val="clear" w:color="auto" w:fill="auto"/>
            <w:vAlign w:val="center"/>
            <w:hideMark/>
          </w:tcPr>
          <w:p w:rsidR="00B46386" w:rsidRPr="00352EC5" w:rsidRDefault="00B46386"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Tablet (vaginal) 500mg</w:t>
            </w:r>
          </w:p>
        </w:tc>
      </w:tr>
      <w:tr w:rsidR="000922D7" w:rsidRPr="00352EC5" w:rsidTr="003F2A76">
        <w:trPr>
          <w:gridAfter w:val="1"/>
          <w:wAfter w:w="131" w:type="dxa"/>
          <w:cantSplit/>
          <w:trHeight w:val="440"/>
        </w:trPr>
        <w:tc>
          <w:tcPr>
            <w:tcW w:w="558" w:type="dxa"/>
            <w:tcBorders>
              <w:top w:val="single" w:sz="4" w:space="0" w:color="000000"/>
              <w:left w:val="single" w:sz="4" w:space="0" w:color="000000"/>
              <w:bottom w:val="single" w:sz="4" w:space="0" w:color="000000"/>
              <w:right w:val="single" w:sz="4" w:space="0" w:color="auto"/>
            </w:tcBorders>
            <w:vAlign w:val="center"/>
          </w:tcPr>
          <w:p w:rsidR="00031669" w:rsidRPr="00352EC5" w:rsidRDefault="00031669"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tcBorders>
              <w:top w:val="single" w:sz="4" w:space="0" w:color="000000"/>
              <w:left w:val="single" w:sz="4" w:space="0" w:color="auto"/>
              <w:bottom w:val="single" w:sz="4" w:space="0" w:color="000000"/>
              <w:right w:val="single" w:sz="4" w:space="0" w:color="000000"/>
            </w:tcBorders>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Methyldopa</w:t>
            </w:r>
          </w:p>
        </w:tc>
        <w:tc>
          <w:tcPr>
            <w:tcW w:w="5597" w:type="dxa"/>
            <w:gridSpan w:val="9"/>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spacing w:after="0" w:line="240" w:lineRule="auto"/>
              <w:rPr>
                <w:rFonts w:ascii="Times New Roman" w:eastAsia="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Tablet 250mg</w:t>
            </w:r>
            <w:r w:rsidR="0087044C" w:rsidRPr="00352EC5">
              <w:rPr>
                <w:rFonts w:ascii="Times New Roman" w:hAnsi="Times New Roman" w:cs="Times New Roman"/>
                <w:color w:val="000000" w:themeColor="text1"/>
                <w:sz w:val="24"/>
                <w:szCs w:val="24"/>
              </w:rPr>
              <w:t>;</w:t>
            </w:r>
            <w:r w:rsidRPr="00352EC5">
              <w:rPr>
                <w:rFonts w:ascii="Times New Roman" w:hAnsi="Times New Roman" w:cs="Times New Roman"/>
                <w:color w:val="000000" w:themeColor="text1"/>
                <w:sz w:val="24"/>
                <w:szCs w:val="24"/>
              </w:rPr>
              <w:t xml:space="preserve"> 500mg</w:t>
            </w:r>
          </w:p>
        </w:tc>
      </w:tr>
      <w:tr w:rsidR="000922D7" w:rsidRPr="00352EC5" w:rsidTr="003F2A76">
        <w:trPr>
          <w:gridAfter w:val="1"/>
          <w:wAfter w:w="131" w:type="dxa"/>
          <w:cantSplit/>
          <w:trHeight w:val="440"/>
        </w:trPr>
        <w:tc>
          <w:tcPr>
            <w:tcW w:w="558" w:type="dxa"/>
            <w:tcBorders>
              <w:top w:val="single" w:sz="4" w:space="0" w:color="000000"/>
              <w:left w:val="single" w:sz="4" w:space="0" w:color="auto"/>
              <w:bottom w:val="single" w:sz="4" w:space="0" w:color="auto"/>
              <w:right w:val="single" w:sz="4" w:space="0" w:color="000000"/>
            </w:tcBorders>
            <w:vAlign w:val="center"/>
          </w:tcPr>
          <w:p w:rsidR="00031669" w:rsidRPr="00352EC5" w:rsidRDefault="00031669" w:rsidP="003F2A76">
            <w:pPr>
              <w:pStyle w:val="ListParagraph"/>
              <w:numPr>
                <w:ilvl w:val="0"/>
                <w:numId w:val="33"/>
              </w:numPr>
              <w:spacing w:after="0" w:line="240" w:lineRule="auto"/>
              <w:ind w:hanging="630"/>
              <w:jc w:val="center"/>
              <w:rPr>
                <w:rFonts w:ascii="Times New Roman" w:eastAsia="Times New Roman" w:hAnsi="Times New Roman" w:cs="Times New Roman"/>
                <w:color w:val="000000" w:themeColor="text1"/>
                <w:sz w:val="24"/>
                <w:szCs w:val="24"/>
              </w:rPr>
            </w:pPr>
          </w:p>
        </w:tc>
        <w:tc>
          <w:tcPr>
            <w:tcW w:w="3401" w:type="dxa"/>
            <w:gridSpan w:val="5"/>
            <w:tcBorders>
              <w:top w:val="single" w:sz="4" w:space="0" w:color="000000"/>
              <w:left w:val="single" w:sz="4" w:space="0" w:color="000000"/>
              <w:bottom w:val="single" w:sz="4" w:space="0" w:color="auto"/>
              <w:right w:val="single" w:sz="4" w:space="0" w:color="000000"/>
            </w:tcBorders>
          </w:tcPr>
          <w:p w:rsidR="00031669" w:rsidRPr="00352EC5" w:rsidRDefault="00031669"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Oxytocin</w:t>
            </w:r>
          </w:p>
        </w:tc>
        <w:tc>
          <w:tcPr>
            <w:tcW w:w="5597" w:type="dxa"/>
            <w:gridSpan w:val="9"/>
            <w:tcBorders>
              <w:top w:val="single" w:sz="4" w:space="0" w:color="000000"/>
              <w:left w:val="single" w:sz="4" w:space="0" w:color="000000"/>
              <w:bottom w:val="single" w:sz="4" w:space="0" w:color="auto"/>
              <w:right w:val="single" w:sz="4" w:space="0" w:color="000000"/>
            </w:tcBorders>
          </w:tcPr>
          <w:p w:rsidR="00031669" w:rsidRPr="00352EC5" w:rsidRDefault="00031669"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Injection1unit/ml</w:t>
            </w:r>
            <w:r w:rsidR="0087044C" w:rsidRPr="00352EC5">
              <w:rPr>
                <w:rFonts w:ascii="Times New Roman" w:hAnsi="Times New Roman" w:cs="Times New Roman"/>
                <w:color w:val="000000" w:themeColor="text1"/>
                <w:sz w:val="24"/>
                <w:szCs w:val="24"/>
              </w:rPr>
              <w:t>;</w:t>
            </w:r>
            <w:r w:rsidRPr="00352EC5">
              <w:rPr>
                <w:rFonts w:ascii="Times New Roman" w:hAnsi="Times New Roman" w:cs="Times New Roman"/>
                <w:color w:val="000000" w:themeColor="text1"/>
                <w:sz w:val="24"/>
                <w:szCs w:val="24"/>
              </w:rPr>
              <w:t xml:space="preserve"> 5unit/ml</w:t>
            </w:r>
            <w:r w:rsidR="0087044C" w:rsidRPr="00352EC5">
              <w:rPr>
                <w:rFonts w:ascii="Times New Roman" w:hAnsi="Times New Roman" w:cs="Times New Roman"/>
                <w:color w:val="000000" w:themeColor="text1"/>
                <w:sz w:val="24"/>
                <w:szCs w:val="24"/>
              </w:rPr>
              <w:t>;</w:t>
            </w:r>
            <w:r w:rsidRPr="00352EC5">
              <w:rPr>
                <w:rFonts w:ascii="Times New Roman" w:hAnsi="Times New Roman" w:cs="Times New Roman"/>
                <w:color w:val="000000" w:themeColor="text1"/>
                <w:sz w:val="24"/>
                <w:szCs w:val="24"/>
              </w:rPr>
              <w:t xml:space="preserve"> 10unit/ml</w:t>
            </w:r>
          </w:p>
        </w:tc>
      </w:tr>
      <w:tr w:rsidR="004154E3" w:rsidRPr="00352EC5" w:rsidTr="003F2A76">
        <w:trPr>
          <w:gridAfter w:val="2"/>
          <w:wAfter w:w="165" w:type="dxa"/>
          <w:trHeight w:val="324"/>
        </w:trPr>
        <w:tc>
          <w:tcPr>
            <w:tcW w:w="9522" w:type="dxa"/>
            <w:gridSpan w:val="14"/>
            <w:tcBorders>
              <w:top w:val="single" w:sz="4" w:space="0" w:color="auto"/>
              <w:bottom w:val="single" w:sz="4" w:space="0" w:color="000000"/>
            </w:tcBorders>
          </w:tcPr>
          <w:p w:rsidR="004154E3" w:rsidRPr="00352EC5" w:rsidRDefault="004154E3" w:rsidP="003F2A76">
            <w:pPr>
              <w:spacing w:after="0" w:line="240" w:lineRule="auto"/>
              <w:rPr>
                <w:rFonts w:ascii="Times New Roman" w:hAnsi="Times New Roman" w:cs="Times New Roman"/>
                <w:color w:val="000000" w:themeColor="text1"/>
                <w:sz w:val="24"/>
                <w:szCs w:val="24"/>
              </w:rPr>
            </w:pPr>
          </w:p>
          <w:p w:rsidR="00A40EF6" w:rsidRDefault="00A40EF6" w:rsidP="003F2A76">
            <w:pPr>
              <w:spacing w:after="0" w:line="240" w:lineRule="auto"/>
              <w:rPr>
                <w:rFonts w:ascii="Times New Roman" w:hAnsi="Times New Roman" w:cs="Times New Roman"/>
                <w:color w:val="000000" w:themeColor="text1"/>
                <w:sz w:val="32"/>
                <w:szCs w:val="32"/>
              </w:rPr>
            </w:pPr>
          </w:p>
          <w:p w:rsidR="005F79B6" w:rsidRPr="00352EC5" w:rsidRDefault="00BE0036" w:rsidP="00A40EF6">
            <w:pPr>
              <w:pStyle w:val="Heading1"/>
              <w:rPr>
                <w:color w:val="000000" w:themeColor="text1"/>
                <w:sz w:val="32"/>
                <w:szCs w:val="32"/>
              </w:rPr>
            </w:pPr>
            <w:bookmarkStart w:id="47" w:name="_Toc78296179"/>
            <w:r w:rsidRPr="00A40EF6">
              <w:rPr>
                <w:rFonts w:eastAsia="Calibri"/>
                <w:color w:val="000000" w:themeColor="text1"/>
                <w:sz w:val="32"/>
                <w:szCs w:val="32"/>
              </w:rPr>
              <w:t>BL000Blood</w:t>
            </w:r>
            <w:r w:rsidRPr="00352EC5">
              <w:rPr>
                <w:color w:val="000000" w:themeColor="text1"/>
                <w:sz w:val="32"/>
                <w:szCs w:val="32"/>
              </w:rPr>
              <w:t xml:space="preserve"> and Medicines Affecting</w:t>
            </w:r>
            <w:r w:rsidR="004C16A4" w:rsidRPr="00352EC5">
              <w:rPr>
                <w:color w:val="000000" w:themeColor="text1"/>
                <w:sz w:val="32"/>
                <w:szCs w:val="32"/>
              </w:rPr>
              <w:t xml:space="preserve"> the Blood</w:t>
            </w:r>
            <w:bookmarkEnd w:id="47"/>
          </w:p>
          <w:p w:rsidR="00C60341" w:rsidRPr="00352EC5" w:rsidRDefault="00C60341" w:rsidP="003F2A76">
            <w:pPr>
              <w:spacing w:after="0" w:line="240" w:lineRule="auto"/>
              <w:rPr>
                <w:rFonts w:ascii="Times New Roman" w:hAnsi="Times New Roman" w:cs="Times New Roman"/>
                <w:color w:val="000000" w:themeColor="text1"/>
                <w:sz w:val="24"/>
                <w:szCs w:val="24"/>
              </w:rPr>
            </w:pPr>
          </w:p>
          <w:p w:rsidR="00A90DFF" w:rsidRPr="00A40EF6" w:rsidRDefault="005F79B6" w:rsidP="00A40EF6">
            <w:pPr>
              <w:pStyle w:val="Heading2"/>
              <w:rPr>
                <w:rFonts w:ascii="Times New Roman" w:hAnsi="Times New Roman" w:cs="Times New Roman"/>
                <w:b/>
                <w:bCs/>
                <w:color w:val="000000" w:themeColor="text1"/>
                <w:sz w:val="24"/>
                <w:szCs w:val="24"/>
              </w:rPr>
            </w:pPr>
            <w:bookmarkStart w:id="48" w:name="_Toc78296180"/>
            <w:r w:rsidRPr="00A40EF6">
              <w:rPr>
                <w:rFonts w:ascii="Times New Roman" w:hAnsi="Times New Roman" w:cs="Times New Roman"/>
                <w:b/>
                <w:bCs/>
                <w:color w:val="000000" w:themeColor="text1"/>
                <w:sz w:val="24"/>
                <w:szCs w:val="24"/>
              </w:rPr>
              <w:t>BL300</w:t>
            </w:r>
            <w:r w:rsidR="00D1414C" w:rsidRPr="00A40EF6">
              <w:rPr>
                <w:rFonts w:ascii="Times New Roman" w:hAnsi="Times New Roman" w:cs="Times New Roman"/>
                <w:b/>
                <w:bCs/>
                <w:color w:val="000000" w:themeColor="text1"/>
                <w:sz w:val="24"/>
                <w:szCs w:val="24"/>
              </w:rPr>
              <w:t xml:space="preserve"> Homeostatic</w:t>
            </w:r>
            <w:r w:rsidRPr="00A40EF6">
              <w:rPr>
                <w:rFonts w:ascii="Times New Roman" w:hAnsi="Times New Roman" w:cs="Times New Roman"/>
                <w:b/>
                <w:bCs/>
                <w:color w:val="000000" w:themeColor="text1"/>
                <w:sz w:val="24"/>
                <w:szCs w:val="24"/>
              </w:rPr>
              <w:t xml:space="preserve"> Agents</w:t>
            </w:r>
            <w:bookmarkEnd w:id="48"/>
          </w:p>
          <w:p w:rsidR="005F79B6" w:rsidRPr="00352EC5" w:rsidRDefault="005F79B6" w:rsidP="003F2A76">
            <w:pPr>
              <w:spacing w:after="0" w:line="240" w:lineRule="auto"/>
              <w:rPr>
                <w:rFonts w:ascii="Times New Roman" w:hAnsi="Times New Roman" w:cs="Times New Roman"/>
                <w:color w:val="000000" w:themeColor="text1"/>
                <w:sz w:val="24"/>
                <w:szCs w:val="24"/>
              </w:rPr>
            </w:pPr>
          </w:p>
        </w:tc>
      </w:tr>
      <w:tr w:rsidR="00765DFA" w:rsidRPr="00352EC5" w:rsidTr="003F2A76">
        <w:trPr>
          <w:gridAfter w:val="2"/>
          <w:wAfter w:w="165" w:type="dxa"/>
          <w:trHeight w:val="324"/>
        </w:trPr>
        <w:tc>
          <w:tcPr>
            <w:tcW w:w="558" w:type="dxa"/>
            <w:tcBorders>
              <w:top w:val="single" w:sz="4" w:space="0" w:color="000000"/>
              <w:left w:val="single" w:sz="4" w:space="0" w:color="000000"/>
              <w:right w:val="single" w:sz="4" w:space="0" w:color="000000"/>
            </w:tcBorders>
          </w:tcPr>
          <w:p w:rsidR="00765DFA" w:rsidRPr="00352EC5" w:rsidRDefault="00765DFA" w:rsidP="003F2A76">
            <w:pPr>
              <w:pStyle w:val="ListParagraph"/>
              <w:numPr>
                <w:ilvl w:val="0"/>
                <w:numId w:val="38"/>
              </w:numPr>
              <w:spacing w:after="0" w:line="240" w:lineRule="auto"/>
              <w:ind w:hanging="630"/>
              <w:jc w:val="center"/>
              <w:rPr>
                <w:rFonts w:ascii="Times New Roman" w:eastAsia="Times New Roman" w:hAnsi="Times New Roman" w:cs="Times New Roman"/>
                <w:color w:val="000000" w:themeColor="text1"/>
                <w:sz w:val="24"/>
                <w:szCs w:val="24"/>
              </w:rPr>
            </w:pPr>
          </w:p>
        </w:tc>
        <w:tc>
          <w:tcPr>
            <w:tcW w:w="3739" w:type="dxa"/>
            <w:gridSpan w:val="7"/>
            <w:tcBorders>
              <w:top w:val="single" w:sz="4" w:space="0" w:color="000000"/>
              <w:left w:val="single" w:sz="4" w:space="0" w:color="000000"/>
              <w:right w:val="single" w:sz="4" w:space="0" w:color="000000"/>
            </w:tcBorders>
          </w:tcPr>
          <w:p w:rsidR="00765DFA" w:rsidRPr="00352EC5" w:rsidRDefault="00765DFA"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Phytomenadione (Vitamin K1)</w:t>
            </w:r>
          </w:p>
        </w:tc>
        <w:tc>
          <w:tcPr>
            <w:tcW w:w="5225" w:type="dxa"/>
            <w:gridSpan w:val="6"/>
            <w:tcBorders>
              <w:top w:val="single" w:sz="4" w:space="0" w:color="000000"/>
              <w:left w:val="single" w:sz="4" w:space="0" w:color="000000"/>
              <w:right w:val="single" w:sz="4" w:space="0" w:color="000000"/>
            </w:tcBorders>
          </w:tcPr>
          <w:p w:rsidR="00765DFA" w:rsidRPr="00352EC5" w:rsidRDefault="00765DFA"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 xml:space="preserve">Injection1mg/0.5ml; 10mg/ml </w:t>
            </w:r>
          </w:p>
        </w:tc>
      </w:tr>
      <w:tr w:rsidR="006E6816" w:rsidRPr="00352EC5" w:rsidTr="003F2A76">
        <w:trPr>
          <w:gridAfter w:val="2"/>
          <w:wAfter w:w="165" w:type="dxa"/>
          <w:trHeight w:val="658"/>
        </w:trPr>
        <w:tc>
          <w:tcPr>
            <w:tcW w:w="9522" w:type="dxa"/>
            <w:gridSpan w:val="14"/>
          </w:tcPr>
          <w:p w:rsidR="006E6816" w:rsidRPr="00352EC5" w:rsidRDefault="006E6816" w:rsidP="003F2A76">
            <w:pPr>
              <w:spacing w:after="0" w:line="240" w:lineRule="auto"/>
              <w:rPr>
                <w:rFonts w:ascii="Times New Roman" w:hAnsi="Times New Roman" w:cs="Times New Roman"/>
                <w:color w:val="000000" w:themeColor="text1"/>
              </w:rPr>
            </w:pPr>
          </w:p>
          <w:p w:rsidR="00162F3C" w:rsidRPr="00352EC5" w:rsidRDefault="00162F3C" w:rsidP="003F2A76">
            <w:pPr>
              <w:spacing w:after="0" w:line="240" w:lineRule="auto"/>
              <w:rPr>
                <w:rFonts w:ascii="Times New Roman" w:hAnsi="Times New Roman" w:cs="Times New Roman"/>
                <w:color w:val="000000" w:themeColor="text1"/>
              </w:rPr>
            </w:pPr>
          </w:p>
          <w:p w:rsidR="00A561BB" w:rsidRPr="00352EC5" w:rsidRDefault="00A561BB" w:rsidP="003F2A76">
            <w:pPr>
              <w:tabs>
                <w:tab w:val="right" w:pos="9306"/>
              </w:tabs>
              <w:spacing w:after="0" w:line="240" w:lineRule="auto"/>
              <w:rPr>
                <w:rFonts w:ascii="Times New Roman" w:hAnsi="Times New Roman" w:cs="Times New Roman"/>
                <w:color w:val="000000" w:themeColor="text1"/>
                <w:sz w:val="24"/>
                <w:szCs w:val="24"/>
              </w:rPr>
            </w:pPr>
          </w:p>
          <w:p w:rsidR="006E6816" w:rsidRPr="00A40EF6" w:rsidRDefault="00D1414C" w:rsidP="00A40EF6">
            <w:pPr>
              <w:pStyle w:val="Heading2"/>
              <w:rPr>
                <w:rFonts w:ascii="Times New Roman" w:hAnsi="Times New Roman" w:cs="Times New Roman"/>
                <w:b/>
                <w:bCs/>
                <w:color w:val="000000" w:themeColor="text1"/>
                <w:sz w:val="24"/>
                <w:szCs w:val="24"/>
              </w:rPr>
            </w:pPr>
            <w:bookmarkStart w:id="49" w:name="_Toc78296181"/>
            <w:r w:rsidRPr="00A40EF6">
              <w:rPr>
                <w:rFonts w:ascii="Times New Roman" w:hAnsi="Times New Roman" w:cs="Times New Roman"/>
                <w:b/>
                <w:bCs/>
                <w:color w:val="000000" w:themeColor="text1"/>
                <w:sz w:val="24"/>
                <w:szCs w:val="24"/>
              </w:rPr>
              <w:t>BL400 Anti</w:t>
            </w:r>
            <w:r w:rsidR="006466C6" w:rsidRPr="00A40EF6">
              <w:rPr>
                <w:rFonts w:ascii="Times New Roman" w:hAnsi="Times New Roman" w:cs="Times New Roman"/>
                <w:b/>
                <w:bCs/>
                <w:color w:val="000000" w:themeColor="text1"/>
                <w:sz w:val="24"/>
                <w:szCs w:val="24"/>
              </w:rPr>
              <w:t>a</w:t>
            </w:r>
            <w:r w:rsidR="006E6816" w:rsidRPr="00A40EF6">
              <w:rPr>
                <w:rFonts w:ascii="Times New Roman" w:hAnsi="Times New Roman" w:cs="Times New Roman"/>
                <w:b/>
                <w:bCs/>
                <w:color w:val="000000" w:themeColor="text1"/>
                <w:sz w:val="24"/>
                <w:szCs w:val="24"/>
              </w:rPr>
              <w:t>nemia Agents</w:t>
            </w:r>
            <w:bookmarkEnd w:id="49"/>
          </w:p>
          <w:p w:rsidR="00A561BB" w:rsidRPr="00352EC5" w:rsidRDefault="00A561BB" w:rsidP="003F2A76">
            <w:pPr>
              <w:tabs>
                <w:tab w:val="right" w:pos="9306"/>
              </w:tabs>
              <w:spacing w:after="0" w:line="240" w:lineRule="auto"/>
              <w:rPr>
                <w:rFonts w:ascii="Times New Roman" w:hAnsi="Times New Roman" w:cs="Times New Roman"/>
                <w:color w:val="000000" w:themeColor="text1"/>
                <w:sz w:val="24"/>
                <w:szCs w:val="24"/>
              </w:rPr>
            </w:pPr>
          </w:p>
        </w:tc>
      </w:tr>
      <w:tr w:rsidR="000928B6" w:rsidRPr="00352EC5" w:rsidTr="003F2A76">
        <w:trPr>
          <w:gridAfter w:val="2"/>
          <w:wAfter w:w="165" w:type="dxa"/>
          <w:trHeight w:val="324"/>
        </w:trPr>
        <w:tc>
          <w:tcPr>
            <w:tcW w:w="558" w:type="dxa"/>
            <w:vMerge w:val="restart"/>
            <w:tcBorders>
              <w:top w:val="single" w:sz="4" w:space="0" w:color="auto"/>
              <w:left w:val="single" w:sz="4" w:space="0" w:color="auto"/>
              <w:right w:val="single" w:sz="4" w:space="0" w:color="000000"/>
            </w:tcBorders>
          </w:tcPr>
          <w:p w:rsidR="000928B6" w:rsidRPr="00352EC5" w:rsidRDefault="000928B6"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vMerge w:val="restart"/>
            <w:tcBorders>
              <w:top w:val="single" w:sz="4" w:space="0" w:color="000000"/>
              <w:left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Ferrous Salt ∞</w:t>
            </w:r>
          </w:p>
        </w:tc>
        <w:tc>
          <w:tcPr>
            <w:tcW w:w="5225" w:type="dxa"/>
            <w:gridSpan w:val="6"/>
            <w:tcBorders>
              <w:top w:val="single" w:sz="4" w:space="0" w:color="000000"/>
              <w:left w:val="single" w:sz="4" w:space="0" w:color="000000"/>
              <w:bottom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Capsule (WHO recommended dose)</w:t>
            </w:r>
          </w:p>
        </w:tc>
      </w:tr>
      <w:tr w:rsidR="000928B6" w:rsidRPr="00352EC5" w:rsidTr="003F2A76">
        <w:trPr>
          <w:gridAfter w:val="2"/>
          <w:wAfter w:w="165" w:type="dxa"/>
          <w:trHeight w:val="324"/>
        </w:trPr>
        <w:tc>
          <w:tcPr>
            <w:tcW w:w="558" w:type="dxa"/>
            <w:vMerge/>
            <w:tcBorders>
              <w:left w:val="single" w:sz="4" w:space="0" w:color="auto"/>
              <w:right w:val="single" w:sz="4" w:space="0" w:color="000000"/>
            </w:tcBorders>
          </w:tcPr>
          <w:p w:rsidR="000928B6" w:rsidRPr="00352EC5" w:rsidRDefault="000928B6"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vMerge/>
            <w:tcBorders>
              <w:left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p>
        </w:tc>
        <w:tc>
          <w:tcPr>
            <w:tcW w:w="5225" w:type="dxa"/>
            <w:gridSpan w:val="6"/>
            <w:tcBorders>
              <w:top w:val="single" w:sz="4" w:space="0" w:color="000000"/>
              <w:left w:val="single" w:sz="4" w:space="0" w:color="000000"/>
              <w:bottom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Tablet (WHO recommended dose)</w:t>
            </w:r>
          </w:p>
        </w:tc>
      </w:tr>
      <w:tr w:rsidR="000928B6" w:rsidRPr="00352EC5" w:rsidTr="003F2A76">
        <w:trPr>
          <w:gridAfter w:val="2"/>
          <w:wAfter w:w="165" w:type="dxa"/>
          <w:trHeight w:val="324"/>
        </w:trPr>
        <w:tc>
          <w:tcPr>
            <w:tcW w:w="558" w:type="dxa"/>
            <w:vMerge/>
            <w:tcBorders>
              <w:left w:val="single" w:sz="4" w:space="0" w:color="auto"/>
              <w:bottom w:val="single" w:sz="4" w:space="0" w:color="000000"/>
              <w:right w:val="single" w:sz="4" w:space="0" w:color="000000"/>
            </w:tcBorders>
          </w:tcPr>
          <w:p w:rsidR="000928B6" w:rsidRPr="00352EC5" w:rsidRDefault="000928B6"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vMerge/>
            <w:tcBorders>
              <w:left w:val="single" w:sz="4" w:space="0" w:color="000000"/>
              <w:bottom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p>
        </w:tc>
        <w:tc>
          <w:tcPr>
            <w:tcW w:w="5225" w:type="dxa"/>
            <w:gridSpan w:val="6"/>
            <w:tcBorders>
              <w:top w:val="single" w:sz="4" w:space="0" w:color="000000"/>
              <w:left w:val="single" w:sz="4" w:space="0" w:color="000000"/>
              <w:bottom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Drop (WHO recommended dose)</w:t>
            </w:r>
          </w:p>
        </w:tc>
      </w:tr>
      <w:tr w:rsidR="000928B6" w:rsidRPr="00352EC5" w:rsidTr="003F2A76">
        <w:trPr>
          <w:gridAfter w:val="2"/>
          <w:wAfter w:w="165" w:type="dxa"/>
          <w:trHeight w:val="324"/>
        </w:trPr>
        <w:tc>
          <w:tcPr>
            <w:tcW w:w="558" w:type="dxa"/>
            <w:vMerge w:val="restart"/>
            <w:tcBorders>
              <w:top w:val="single" w:sz="4" w:space="0" w:color="000000"/>
              <w:left w:val="single" w:sz="4" w:space="0" w:color="000000"/>
              <w:right w:val="single" w:sz="4" w:space="0" w:color="000000"/>
            </w:tcBorders>
          </w:tcPr>
          <w:p w:rsidR="000928B6" w:rsidRPr="00352EC5" w:rsidRDefault="000928B6"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vMerge w:val="restart"/>
            <w:tcBorders>
              <w:top w:val="single" w:sz="4" w:space="0" w:color="000000"/>
              <w:left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Ferrous Salt∞ + Folic Acid</w:t>
            </w:r>
          </w:p>
        </w:tc>
        <w:tc>
          <w:tcPr>
            <w:tcW w:w="5225" w:type="dxa"/>
            <w:gridSpan w:val="6"/>
            <w:tcBorders>
              <w:top w:val="single" w:sz="4" w:space="0" w:color="000000"/>
              <w:left w:val="single" w:sz="4" w:space="0" w:color="000000"/>
              <w:bottom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 xml:space="preserve">Capsule (sulphate)150mg + 0.5mg; 60mg +0.4mg </w:t>
            </w:r>
          </w:p>
        </w:tc>
      </w:tr>
      <w:tr w:rsidR="000928B6" w:rsidRPr="00352EC5" w:rsidTr="003F2A76">
        <w:trPr>
          <w:gridAfter w:val="2"/>
          <w:wAfter w:w="165" w:type="dxa"/>
          <w:trHeight w:val="324"/>
        </w:trPr>
        <w:tc>
          <w:tcPr>
            <w:tcW w:w="558" w:type="dxa"/>
            <w:vMerge/>
            <w:tcBorders>
              <w:left w:val="single" w:sz="4" w:space="0" w:color="000000"/>
              <w:bottom w:val="single" w:sz="4" w:space="0" w:color="000000"/>
              <w:right w:val="single" w:sz="4" w:space="0" w:color="000000"/>
            </w:tcBorders>
          </w:tcPr>
          <w:p w:rsidR="000928B6" w:rsidRPr="00352EC5" w:rsidRDefault="000928B6"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vMerge/>
            <w:tcBorders>
              <w:left w:val="single" w:sz="4" w:space="0" w:color="000000"/>
              <w:bottom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p>
        </w:tc>
        <w:tc>
          <w:tcPr>
            <w:tcW w:w="5225" w:type="dxa"/>
            <w:gridSpan w:val="6"/>
            <w:tcBorders>
              <w:top w:val="single" w:sz="4" w:space="0" w:color="000000"/>
              <w:left w:val="single" w:sz="4" w:space="0" w:color="000000"/>
              <w:bottom w:val="single" w:sz="4" w:space="0" w:color="000000"/>
              <w:right w:val="single" w:sz="4" w:space="0" w:color="000000"/>
            </w:tcBorders>
          </w:tcPr>
          <w:p w:rsidR="000928B6" w:rsidRPr="00352EC5" w:rsidRDefault="000928B6"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Tablet (sulphate)150mg +0.5mg</w:t>
            </w:r>
          </w:p>
        </w:tc>
      </w:tr>
      <w:tr w:rsidR="00162F3C" w:rsidRPr="00352EC5" w:rsidTr="003F2A76">
        <w:trPr>
          <w:gridAfter w:val="2"/>
          <w:wAfter w:w="165" w:type="dxa"/>
          <w:trHeight w:val="324"/>
        </w:trPr>
        <w:tc>
          <w:tcPr>
            <w:tcW w:w="558" w:type="dxa"/>
            <w:vMerge w:val="restart"/>
            <w:tcBorders>
              <w:top w:val="single" w:sz="4" w:space="0" w:color="000000"/>
              <w:left w:val="single" w:sz="4" w:space="0" w:color="000000"/>
              <w:right w:val="single" w:sz="4" w:space="0" w:color="000000"/>
            </w:tcBorders>
          </w:tcPr>
          <w:p w:rsidR="00162F3C" w:rsidRPr="00352EC5" w:rsidRDefault="00162F3C"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vMerge w:val="restart"/>
            <w:tcBorders>
              <w:top w:val="single" w:sz="4" w:space="0" w:color="000000"/>
              <w:left w:val="single" w:sz="4" w:space="0" w:color="000000"/>
              <w:right w:val="single" w:sz="4" w:space="0" w:color="000000"/>
            </w:tcBorders>
          </w:tcPr>
          <w:p w:rsidR="00162F3C" w:rsidRPr="00352EC5" w:rsidRDefault="00162F3C"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Folic Acid</w:t>
            </w:r>
          </w:p>
        </w:tc>
        <w:tc>
          <w:tcPr>
            <w:tcW w:w="5225" w:type="dxa"/>
            <w:gridSpan w:val="6"/>
            <w:tcBorders>
              <w:top w:val="single" w:sz="4" w:space="0" w:color="000000"/>
              <w:left w:val="single" w:sz="4" w:space="0" w:color="000000"/>
              <w:bottom w:val="single" w:sz="4" w:space="0" w:color="000000"/>
              <w:right w:val="single" w:sz="4" w:space="0" w:color="000000"/>
            </w:tcBorders>
          </w:tcPr>
          <w:p w:rsidR="00162F3C" w:rsidRPr="00352EC5" w:rsidRDefault="00162F3C"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Tablet 0.2mg; 0.4mg; 0.8mg; 1mg; 2.5mg; 5mg;</w:t>
            </w:r>
          </w:p>
        </w:tc>
      </w:tr>
      <w:tr w:rsidR="00162F3C" w:rsidRPr="00352EC5" w:rsidTr="003F2A76">
        <w:trPr>
          <w:gridAfter w:val="2"/>
          <w:wAfter w:w="165" w:type="dxa"/>
          <w:trHeight w:val="324"/>
        </w:trPr>
        <w:tc>
          <w:tcPr>
            <w:tcW w:w="558" w:type="dxa"/>
            <w:vMerge/>
            <w:tcBorders>
              <w:left w:val="single" w:sz="4" w:space="0" w:color="000000"/>
              <w:bottom w:val="single" w:sz="4" w:space="0" w:color="000000"/>
              <w:right w:val="single" w:sz="4" w:space="0" w:color="000000"/>
            </w:tcBorders>
          </w:tcPr>
          <w:p w:rsidR="00162F3C" w:rsidRPr="00352EC5" w:rsidRDefault="00162F3C"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vMerge/>
            <w:tcBorders>
              <w:left w:val="single" w:sz="4" w:space="0" w:color="000000"/>
              <w:bottom w:val="single" w:sz="4" w:space="0" w:color="000000"/>
              <w:right w:val="single" w:sz="4" w:space="0" w:color="000000"/>
            </w:tcBorders>
          </w:tcPr>
          <w:p w:rsidR="00162F3C" w:rsidRPr="00352EC5" w:rsidRDefault="00162F3C" w:rsidP="003F2A76">
            <w:pPr>
              <w:spacing w:after="0" w:line="240" w:lineRule="auto"/>
              <w:rPr>
                <w:rFonts w:ascii="Times New Roman" w:hAnsi="Times New Roman" w:cs="Times New Roman"/>
                <w:color w:val="000000" w:themeColor="text1"/>
                <w:sz w:val="24"/>
                <w:szCs w:val="24"/>
              </w:rPr>
            </w:pPr>
          </w:p>
        </w:tc>
        <w:tc>
          <w:tcPr>
            <w:tcW w:w="5225" w:type="dxa"/>
            <w:gridSpan w:val="6"/>
            <w:tcBorders>
              <w:top w:val="single" w:sz="4" w:space="0" w:color="000000"/>
              <w:left w:val="single" w:sz="4" w:space="0" w:color="000000"/>
              <w:bottom w:val="single" w:sz="4" w:space="0" w:color="000000"/>
              <w:right w:val="single" w:sz="4" w:space="0" w:color="000000"/>
            </w:tcBorders>
          </w:tcPr>
          <w:p w:rsidR="00162F3C" w:rsidRPr="00352EC5" w:rsidRDefault="00162F3C"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Oral solution 2.5mg/5ml</w:t>
            </w:r>
          </w:p>
        </w:tc>
      </w:tr>
      <w:tr w:rsidR="00810869" w:rsidRPr="00352EC5" w:rsidTr="003F2A76">
        <w:trPr>
          <w:gridAfter w:val="2"/>
          <w:wAfter w:w="165" w:type="dxa"/>
          <w:trHeight w:val="324"/>
        </w:trPr>
        <w:tc>
          <w:tcPr>
            <w:tcW w:w="558" w:type="dxa"/>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Iron Gluconate +Manganese- Gluconate +Copper Gluconate</w:t>
            </w:r>
          </w:p>
        </w:tc>
        <w:tc>
          <w:tcPr>
            <w:tcW w:w="5225" w:type="dxa"/>
            <w:gridSpan w:val="6"/>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Oral solution 5mg+1.33mg+0.77mg</w:t>
            </w:r>
          </w:p>
        </w:tc>
      </w:tr>
      <w:tr w:rsidR="00810869" w:rsidRPr="00352EC5" w:rsidTr="003F2A76">
        <w:trPr>
          <w:gridAfter w:val="2"/>
          <w:wAfter w:w="165" w:type="dxa"/>
          <w:trHeight w:val="324"/>
        </w:trPr>
        <w:tc>
          <w:tcPr>
            <w:tcW w:w="558" w:type="dxa"/>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 xml:space="preserve">Ferric ammonium citrate + Folic acid+ cyanocobalamin + cupric sulphate + magnesium sulfate </w:t>
            </w:r>
          </w:p>
        </w:tc>
        <w:tc>
          <w:tcPr>
            <w:tcW w:w="5225" w:type="dxa"/>
            <w:gridSpan w:val="6"/>
            <w:tcBorders>
              <w:top w:val="single" w:sz="4" w:space="0" w:color="000000"/>
              <w:left w:val="single" w:sz="4" w:space="0" w:color="000000"/>
              <w:bottom w:val="single" w:sz="4" w:space="0" w:color="000000"/>
              <w:right w:val="single" w:sz="4" w:space="0" w:color="000000"/>
            </w:tcBorders>
          </w:tcPr>
          <w:p w:rsidR="00031669" w:rsidRPr="00352EC5" w:rsidRDefault="00162F3C"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 xml:space="preserve">Syrup </w:t>
            </w:r>
            <w:r w:rsidR="00031669" w:rsidRPr="00352EC5">
              <w:rPr>
                <w:rFonts w:ascii="Times New Roman" w:hAnsi="Times New Roman" w:cs="Times New Roman"/>
                <w:color w:val="000000" w:themeColor="text1"/>
              </w:rPr>
              <w:t>160mg + 0.5mg + 7.5mg + 30mg+ 0.03mg</w:t>
            </w:r>
          </w:p>
        </w:tc>
      </w:tr>
      <w:tr w:rsidR="00810869" w:rsidRPr="00352EC5" w:rsidTr="003F2A76">
        <w:trPr>
          <w:gridAfter w:val="2"/>
          <w:wAfter w:w="165" w:type="dxa"/>
          <w:trHeight w:val="324"/>
        </w:trPr>
        <w:tc>
          <w:tcPr>
            <w:tcW w:w="558" w:type="dxa"/>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pStyle w:val="ListParagraph"/>
              <w:numPr>
                <w:ilvl w:val="0"/>
                <w:numId w:val="31"/>
              </w:numPr>
              <w:spacing w:after="0" w:line="240" w:lineRule="auto"/>
              <w:rPr>
                <w:rFonts w:ascii="Times New Roman" w:eastAsia="Times New Roman" w:hAnsi="Times New Roman" w:cs="Times New Roman"/>
                <w:color w:val="000000" w:themeColor="text1"/>
                <w:sz w:val="24"/>
                <w:szCs w:val="24"/>
              </w:rPr>
            </w:pPr>
          </w:p>
        </w:tc>
        <w:tc>
          <w:tcPr>
            <w:tcW w:w="3739" w:type="dxa"/>
            <w:gridSpan w:val="7"/>
            <w:tcBorders>
              <w:top w:val="single" w:sz="4" w:space="0" w:color="000000"/>
              <w:left w:val="single" w:sz="4" w:space="0" w:color="000000"/>
              <w:bottom w:val="single" w:sz="4" w:space="0" w:color="000000"/>
              <w:right w:val="single" w:sz="4" w:space="0" w:color="000000"/>
            </w:tcBorders>
          </w:tcPr>
          <w:p w:rsidR="00031669" w:rsidRPr="00352EC5" w:rsidRDefault="00031669"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 xml:space="preserve">Ferrous fumarate + Folic acid + Zinc sulfate + cyanocobalamin </w:t>
            </w:r>
          </w:p>
        </w:tc>
        <w:tc>
          <w:tcPr>
            <w:tcW w:w="5225" w:type="dxa"/>
            <w:gridSpan w:val="6"/>
            <w:tcBorders>
              <w:top w:val="single" w:sz="4" w:space="0" w:color="000000"/>
              <w:left w:val="single" w:sz="4" w:space="0" w:color="000000"/>
              <w:bottom w:val="single" w:sz="4" w:space="0" w:color="000000"/>
              <w:right w:val="single" w:sz="4" w:space="0" w:color="000000"/>
            </w:tcBorders>
          </w:tcPr>
          <w:p w:rsidR="00031669" w:rsidRPr="00352EC5" w:rsidRDefault="00A561BB" w:rsidP="003F2A76">
            <w:pPr>
              <w:spacing w:after="0" w:line="24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rPr>
              <w:t xml:space="preserve">Capsule (soft gel) </w:t>
            </w:r>
            <w:r w:rsidR="00031669" w:rsidRPr="00352EC5">
              <w:rPr>
                <w:rFonts w:ascii="Times New Roman" w:hAnsi="Times New Roman" w:cs="Times New Roman"/>
                <w:color w:val="000000" w:themeColor="text1"/>
              </w:rPr>
              <w:t xml:space="preserve"> 150mg + 3mg + 16.5mg + 0.03mg</w:t>
            </w:r>
          </w:p>
        </w:tc>
      </w:tr>
      <w:tr w:rsidR="00810869" w:rsidRPr="00352EC5" w:rsidTr="003F2A76">
        <w:trPr>
          <w:gridAfter w:val="2"/>
          <w:wAfter w:w="165" w:type="dxa"/>
          <w:trHeight w:val="935"/>
        </w:trPr>
        <w:tc>
          <w:tcPr>
            <w:tcW w:w="9522" w:type="dxa"/>
            <w:gridSpan w:val="14"/>
            <w:tcBorders>
              <w:top w:val="single" w:sz="4" w:space="0" w:color="000000"/>
            </w:tcBorders>
          </w:tcPr>
          <w:p w:rsidR="0017605B" w:rsidRPr="00352EC5" w:rsidRDefault="0017605B" w:rsidP="003F2A76">
            <w:pPr>
              <w:pStyle w:val="Heading1"/>
              <w:rPr>
                <w:color w:val="000000" w:themeColor="text1"/>
              </w:rPr>
            </w:pPr>
          </w:p>
          <w:p w:rsidR="00031669" w:rsidRPr="00352EC5" w:rsidRDefault="00AC6543" w:rsidP="003F2A76">
            <w:pPr>
              <w:pStyle w:val="Heading1"/>
              <w:ind w:left="0"/>
              <w:rPr>
                <w:color w:val="000000" w:themeColor="text1"/>
                <w:sz w:val="32"/>
                <w:szCs w:val="32"/>
              </w:rPr>
            </w:pPr>
            <w:bookmarkStart w:id="50" w:name="_Toc78296182"/>
            <w:r w:rsidRPr="00352EC5">
              <w:rPr>
                <w:color w:val="000000" w:themeColor="text1"/>
                <w:sz w:val="32"/>
                <w:szCs w:val="32"/>
              </w:rPr>
              <w:t>F</w:t>
            </w:r>
            <w:r w:rsidR="00D37B64" w:rsidRPr="00352EC5">
              <w:rPr>
                <w:color w:val="000000" w:themeColor="text1"/>
                <w:sz w:val="32"/>
                <w:szCs w:val="32"/>
              </w:rPr>
              <w:t>E</w:t>
            </w:r>
            <w:r w:rsidR="00382DE2" w:rsidRPr="00352EC5">
              <w:rPr>
                <w:color w:val="000000" w:themeColor="text1"/>
                <w:sz w:val="32"/>
                <w:szCs w:val="32"/>
              </w:rPr>
              <w:t>00</w:t>
            </w:r>
            <w:r w:rsidR="00D37B64" w:rsidRPr="00352EC5">
              <w:rPr>
                <w:color w:val="000000" w:themeColor="text1"/>
                <w:sz w:val="32"/>
                <w:szCs w:val="32"/>
              </w:rPr>
              <w:t>0 Medicines for Correcting Fluid</w:t>
            </w:r>
            <w:r w:rsidRPr="00352EC5">
              <w:rPr>
                <w:color w:val="000000" w:themeColor="text1"/>
                <w:sz w:val="32"/>
                <w:szCs w:val="32"/>
              </w:rPr>
              <w:t xml:space="preserve">, </w:t>
            </w:r>
            <w:r w:rsidR="00382DE2" w:rsidRPr="00352EC5">
              <w:rPr>
                <w:color w:val="000000" w:themeColor="text1"/>
                <w:sz w:val="32"/>
                <w:szCs w:val="32"/>
              </w:rPr>
              <w:t>Electrolyte and Acid-Base Disturbances</w:t>
            </w:r>
            <w:bookmarkEnd w:id="50"/>
          </w:p>
          <w:p w:rsidR="00D37B64" w:rsidRPr="00352EC5" w:rsidRDefault="00D37B64" w:rsidP="00A40EF6">
            <w:pPr>
              <w:pStyle w:val="Heading2"/>
              <w:rPr>
                <w:rFonts w:ascii="Times New Roman" w:hAnsi="Times New Roman" w:cs="Times New Roman"/>
                <w:color w:val="000000" w:themeColor="text1"/>
                <w:sz w:val="32"/>
                <w:szCs w:val="32"/>
              </w:rPr>
            </w:pPr>
            <w:bookmarkStart w:id="51" w:name="_Toc78296183"/>
            <w:r w:rsidRPr="00A40EF6">
              <w:rPr>
                <w:rFonts w:ascii="Times New Roman" w:hAnsi="Times New Roman" w:cs="Times New Roman"/>
                <w:b/>
                <w:bCs/>
                <w:color w:val="000000" w:themeColor="text1"/>
                <w:sz w:val="24"/>
                <w:szCs w:val="24"/>
              </w:rPr>
              <w:t>FE100 Oral*</w:t>
            </w:r>
            <w:bookmarkEnd w:id="51"/>
          </w:p>
        </w:tc>
      </w:tr>
      <w:bookmarkEnd w:id="19"/>
    </w:tbl>
    <w:tbl>
      <w:tblPr>
        <w:tblStyle w:val="TableGrid"/>
        <w:tblW w:w="0" w:type="auto"/>
        <w:tblInd w:w="-108" w:type="dxa"/>
        <w:tblLayout w:type="fixed"/>
        <w:tblLook w:val="04A0"/>
      </w:tblPr>
      <w:tblGrid>
        <w:gridCol w:w="193"/>
        <w:gridCol w:w="473"/>
        <w:gridCol w:w="90"/>
        <w:gridCol w:w="90"/>
        <w:gridCol w:w="90"/>
        <w:gridCol w:w="90"/>
        <w:gridCol w:w="427"/>
        <w:gridCol w:w="1368"/>
        <w:gridCol w:w="1602"/>
        <w:gridCol w:w="2700"/>
        <w:gridCol w:w="2142"/>
        <w:gridCol w:w="193"/>
      </w:tblGrid>
      <w:tr w:rsidR="00810869" w:rsidRPr="00A40EF6" w:rsidTr="001C034E">
        <w:trPr>
          <w:gridBefore w:val="1"/>
          <w:wBefore w:w="193" w:type="dxa"/>
        </w:trPr>
        <w:tc>
          <w:tcPr>
            <w:tcW w:w="9265" w:type="dxa"/>
            <w:gridSpan w:val="11"/>
            <w:tcBorders>
              <w:top w:val="nil"/>
              <w:left w:val="nil"/>
              <w:right w:val="nil"/>
            </w:tcBorders>
          </w:tcPr>
          <w:p w:rsidR="00546AC6" w:rsidRPr="00A40EF6" w:rsidRDefault="00546AC6" w:rsidP="00A40EF6">
            <w:pPr>
              <w:pStyle w:val="Heading2"/>
              <w:outlineLvl w:val="1"/>
              <w:rPr>
                <w:rFonts w:ascii="Times New Roman" w:hAnsi="Times New Roman" w:cs="Times New Roman"/>
                <w:b/>
                <w:bCs/>
                <w:color w:val="000000" w:themeColor="text1"/>
                <w:sz w:val="24"/>
                <w:szCs w:val="24"/>
              </w:rPr>
            </w:pPr>
          </w:p>
        </w:tc>
      </w:tr>
      <w:tr w:rsidR="00810869" w:rsidRPr="00352EC5" w:rsidTr="001C034E">
        <w:trPr>
          <w:gridBefore w:val="1"/>
          <w:wBefore w:w="193" w:type="dxa"/>
          <w:trHeight w:val="359"/>
        </w:trPr>
        <w:tc>
          <w:tcPr>
            <w:tcW w:w="1260" w:type="dxa"/>
            <w:gridSpan w:val="6"/>
            <w:vAlign w:val="center"/>
          </w:tcPr>
          <w:p w:rsidR="00086FBA" w:rsidRPr="00352EC5" w:rsidRDefault="00086FBA"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hideMark/>
          </w:tcPr>
          <w:p w:rsidR="00086FBA" w:rsidRPr="00352EC5" w:rsidRDefault="00086FBA" w:rsidP="00086FBA">
            <w:pPr>
              <w:jc w:val="cente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Oral Rehydration Salt</w:t>
            </w:r>
          </w:p>
        </w:tc>
        <w:tc>
          <w:tcPr>
            <w:tcW w:w="5035" w:type="dxa"/>
            <w:gridSpan w:val="3"/>
            <w:hideMark/>
          </w:tcPr>
          <w:p w:rsidR="00086FBA" w:rsidRPr="00352EC5" w:rsidRDefault="00086FBA" w:rsidP="00086FBA">
            <w:pPr>
              <w:jc w:val="cente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Powder</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each sachet for l litre contains:</w:t>
            </w:r>
          </w:p>
        </w:tc>
      </w:tr>
      <w:tr w:rsidR="00810869" w:rsidRPr="00352EC5" w:rsidTr="001C034E">
        <w:trPr>
          <w:gridBefore w:val="1"/>
          <w:wBefore w:w="193" w:type="dxa"/>
          <w:trHeight w:val="359"/>
        </w:trPr>
        <w:tc>
          <w:tcPr>
            <w:tcW w:w="1260" w:type="dxa"/>
            <w:gridSpan w:val="6"/>
            <w:vAlign w:val="center"/>
          </w:tcPr>
          <w:p w:rsidR="00382DE2" w:rsidRPr="00352EC5" w:rsidRDefault="00382D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1368"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p>
        </w:tc>
        <w:tc>
          <w:tcPr>
            <w:tcW w:w="1602"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Gram/Liter</w:t>
            </w:r>
          </w:p>
        </w:tc>
        <w:tc>
          <w:tcPr>
            <w:tcW w:w="2700"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p>
        </w:tc>
        <w:tc>
          <w:tcPr>
            <w:tcW w:w="2335" w:type="dxa"/>
            <w:gridSpan w:val="2"/>
          </w:tcPr>
          <w:p w:rsidR="00382DE2" w:rsidRPr="00352EC5" w:rsidRDefault="009E0589"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m</w:t>
            </w:r>
            <w:r w:rsidR="00382DE2" w:rsidRPr="00352EC5">
              <w:rPr>
                <w:rFonts w:ascii="Times New Roman" w:eastAsia="Times New Roman" w:hAnsi="Times New Roman" w:cs="Times New Roman"/>
                <w:color w:val="000000" w:themeColor="text1"/>
                <w:sz w:val="24"/>
                <w:szCs w:val="24"/>
              </w:rPr>
              <w:t>mol/</w:t>
            </w:r>
            <w:r w:rsidRPr="00352EC5">
              <w:rPr>
                <w:rFonts w:ascii="Times New Roman" w:eastAsia="Times New Roman" w:hAnsi="Times New Roman" w:cs="Times New Roman"/>
                <w:color w:val="000000" w:themeColor="text1"/>
                <w:sz w:val="24"/>
                <w:szCs w:val="24"/>
              </w:rPr>
              <w:t>Liter</w:t>
            </w:r>
          </w:p>
        </w:tc>
      </w:tr>
      <w:tr w:rsidR="00810869" w:rsidRPr="00352EC5" w:rsidTr="001C034E">
        <w:trPr>
          <w:gridBefore w:val="1"/>
          <w:wBefore w:w="193" w:type="dxa"/>
          <w:trHeight w:val="359"/>
        </w:trPr>
        <w:tc>
          <w:tcPr>
            <w:tcW w:w="1260" w:type="dxa"/>
            <w:gridSpan w:val="6"/>
            <w:vAlign w:val="center"/>
          </w:tcPr>
          <w:p w:rsidR="00382DE2" w:rsidRPr="00352EC5" w:rsidRDefault="00382D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1368"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Sodium</w:t>
            </w:r>
          </w:p>
        </w:tc>
        <w:tc>
          <w:tcPr>
            <w:tcW w:w="1602"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2.6</w:t>
            </w:r>
          </w:p>
        </w:tc>
        <w:tc>
          <w:tcPr>
            <w:tcW w:w="2700"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Sodium</w:t>
            </w:r>
          </w:p>
        </w:tc>
        <w:tc>
          <w:tcPr>
            <w:tcW w:w="2335" w:type="dxa"/>
            <w:gridSpan w:val="2"/>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75</w:t>
            </w:r>
          </w:p>
        </w:tc>
      </w:tr>
      <w:tr w:rsidR="00810869" w:rsidRPr="00352EC5" w:rsidTr="001C034E">
        <w:trPr>
          <w:gridBefore w:val="1"/>
          <w:wBefore w:w="193" w:type="dxa"/>
          <w:trHeight w:val="359"/>
        </w:trPr>
        <w:tc>
          <w:tcPr>
            <w:tcW w:w="1260" w:type="dxa"/>
            <w:gridSpan w:val="6"/>
            <w:vAlign w:val="center"/>
          </w:tcPr>
          <w:p w:rsidR="00382DE2" w:rsidRPr="00352EC5" w:rsidRDefault="00382D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1368"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GlucoseAnhydrase</w:t>
            </w:r>
          </w:p>
        </w:tc>
        <w:tc>
          <w:tcPr>
            <w:tcW w:w="1602"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13.5</w:t>
            </w:r>
          </w:p>
        </w:tc>
        <w:tc>
          <w:tcPr>
            <w:tcW w:w="2700"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Chloride</w:t>
            </w:r>
          </w:p>
        </w:tc>
        <w:tc>
          <w:tcPr>
            <w:tcW w:w="2335" w:type="dxa"/>
            <w:gridSpan w:val="2"/>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65</w:t>
            </w:r>
          </w:p>
        </w:tc>
      </w:tr>
      <w:tr w:rsidR="00810869" w:rsidRPr="00352EC5" w:rsidTr="001C034E">
        <w:trPr>
          <w:gridBefore w:val="1"/>
          <w:wBefore w:w="193" w:type="dxa"/>
          <w:trHeight w:val="359"/>
        </w:trPr>
        <w:tc>
          <w:tcPr>
            <w:tcW w:w="1260" w:type="dxa"/>
            <w:gridSpan w:val="6"/>
            <w:vAlign w:val="center"/>
          </w:tcPr>
          <w:p w:rsidR="00382DE2" w:rsidRPr="00352EC5" w:rsidRDefault="00382D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1368"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PotassiumChloride</w:t>
            </w:r>
          </w:p>
        </w:tc>
        <w:tc>
          <w:tcPr>
            <w:tcW w:w="1602"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1.5</w:t>
            </w:r>
          </w:p>
        </w:tc>
        <w:tc>
          <w:tcPr>
            <w:tcW w:w="2700"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Glucoseanhydrase</w:t>
            </w:r>
          </w:p>
        </w:tc>
        <w:tc>
          <w:tcPr>
            <w:tcW w:w="2335" w:type="dxa"/>
            <w:gridSpan w:val="2"/>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75</w:t>
            </w:r>
          </w:p>
        </w:tc>
      </w:tr>
      <w:tr w:rsidR="00810869" w:rsidRPr="00352EC5" w:rsidTr="001C034E">
        <w:trPr>
          <w:gridBefore w:val="1"/>
          <w:wBefore w:w="193" w:type="dxa"/>
          <w:trHeight w:val="359"/>
        </w:trPr>
        <w:tc>
          <w:tcPr>
            <w:tcW w:w="1260" w:type="dxa"/>
            <w:gridSpan w:val="6"/>
            <w:vAlign w:val="center"/>
          </w:tcPr>
          <w:p w:rsidR="00382DE2" w:rsidRPr="00352EC5" w:rsidRDefault="00382D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1368"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TrisodiumCitrateDehydrate</w:t>
            </w:r>
          </w:p>
        </w:tc>
        <w:tc>
          <w:tcPr>
            <w:tcW w:w="1602"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2.9</w:t>
            </w:r>
          </w:p>
        </w:tc>
        <w:tc>
          <w:tcPr>
            <w:tcW w:w="2700"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Potassium</w:t>
            </w:r>
          </w:p>
        </w:tc>
        <w:tc>
          <w:tcPr>
            <w:tcW w:w="2335" w:type="dxa"/>
            <w:gridSpan w:val="2"/>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20</w:t>
            </w:r>
          </w:p>
        </w:tc>
      </w:tr>
      <w:tr w:rsidR="00810869" w:rsidRPr="00352EC5" w:rsidTr="001C034E">
        <w:trPr>
          <w:gridBefore w:val="1"/>
          <w:wBefore w:w="193" w:type="dxa"/>
          <w:trHeight w:val="359"/>
        </w:trPr>
        <w:tc>
          <w:tcPr>
            <w:tcW w:w="1260" w:type="dxa"/>
            <w:gridSpan w:val="6"/>
            <w:vAlign w:val="center"/>
          </w:tcPr>
          <w:p w:rsidR="00382DE2" w:rsidRPr="00352EC5" w:rsidRDefault="00382D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1368"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p>
        </w:tc>
        <w:tc>
          <w:tcPr>
            <w:tcW w:w="1602"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p>
        </w:tc>
        <w:tc>
          <w:tcPr>
            <w:tcW w:w="2700"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Citrate</w:t>
            </w:r>
          </w:p>
        </w:tc>
        <w:tc>
          <w:tcPr>
            <w:tcW w:w="2335" w:type="dxa"/>
            <w:gridSpan w:val="2"/>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10</w:t>
            </w:r>
          </w:p>
        </w:tc>
      </w:tr>
      <w:tr w:rsidR="00810869" w:rsidRPr="00352EC5" w:rsidTr="001C034E">
        <w:trPr>
          <w:gridBefore w:val="1"/>
          <w:wBefore w:w="193" w:type="dxa"/>
          <w:trHeight w:val="359"/>
        </w:trPr>
        <w:tc>
          <w:tcPr>
            <w:tcW w:w="1260" w:type="dxa"/>
            <w:gridSpan w:val="6"/>
            <w:vAlign w:val="center"/>
          </w:tcPr>
          <w:p w:rsidR="00382DE2" w:rsidRPr="00352EC5" w:rsidRDefault="00382D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1368"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p>
        </w:tc>
        <w:tc>
          <w:tcPr>
            <w:tcW w:w="1602"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p>
        </w:tc>
        <w:tc>
          <w:tcPr>
            <w:tcW w:w="2700" w:type="dxa"/>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Total osmolarity</w:t>
            </w:r>
          </w:p>
        </w:tc>
        <w:tc>
          <w:tcPr>
            <w:tcW w:w="2335" w:type="dxa"/>
            <w:gridSpan w:val="2"/>
          </w:tcPr>
          <w:p w:rsidR="00382DE2" w:rsidRPr="00352EC5" w:rsidRDefault="00382DE2" w:rsidP="00382DE2">
            <w:pPr>
              <w:jc w:val="cente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245</w:t>
            </w:r>
          </w:p>
        </w:tc>
      </w:tr>
      <w:tr w:rsidR="00810869" w:rsidRPr="00352EC5" w:rsidTr="001C034E">
        <w:trPr>
          <w:gridBefore w:val="1"/>
          <w:wBefore w:w="193" w:type="dxa"/>
          <w:trHeight w:val="413"/>
        </w:trPr>
        <w:tc>
          <w:tcPr>
            <w:tcW w:w="1260" w:type="dxa"/>
            <w:gridSpan w:val="6"/>
            <w:vMerge w:val="restart"/>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hideMark/>
          </w:tcPr>
          <w:p w:rsidR="008200E2" w:rsidRPr="00352EC5" w:rsidRDefault="008200E2" w:rsidP="006E0BF9">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ReSoMal</w:t>
            </w:r>
          </w:p>
        </w:tc>
        <w:tc>
          <w:tcPr>
            <w:tcW w:w="5035" w:type="dxa"/>
            <w:gridSpan w:val="3"/>
            <w:hideMark/>
          </w:tcPr>
          <w:p w:rsidR="008200E2" w:rsidRPr="00352EC5" w:rsidRDefault="008200E2" w:rsidP="006E0BF9">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Powder</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each sachet for 2 liter contains:</w:t>
            </w:r>
          </w:p>
        </w:tc>
      </w:tr>
      <w:tr w:rsidR="00810869" w:rsidRPr="00352EC5" w:rsidTr="001C034E">
        <w:trPr>
          <w:gridBefore w:val="1"/>
          <w:wBefore w:w="193" w:type="dxa"/>
          <w:trHeight w:val="440"/>
        </w:trPr>
        <w:tc>
          <w:tcPr>
            <w:tcW w:w="1260" w:type="dxa"/>
            <w:gridSpan w:val="6"/>
            <w:vMerge/>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Ingredients</w:t>
            </w:r>
          </w:p>
        </w:tc>
        <w:tc>
          <w:tcPr>
            <w:tcW w:w="5035" w:type="dxa"/>
            <w:gridSpan w:val="3"/>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mEq/L</w:t>
            </w:r>
          </w:p>
        </w:tc>
      </w:tr>
      <w:tr w:rsidR="00810869" w:rsidRPr="00352EC5" w:rsidTr="001C034E">
        <w:trPr>
          <w:gridBefore w:val="1"/>
          <w:wBefore w:w="193" w:type="dxa"/>
          <w:trHeight w:val="341"/>
        </w:trPr>
        <w:tc>
          <w:tcPr>
            <w:tcW w:w="1260" w:type="dxa"/>
            <w:gridSpan w:val="6"/>
            <w:vMerge/>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Glucose</w:t>
            </w:r>
          </w:p>
        </w:tc>
        <w:tc>
          <w:tcPr>
            <w:tcW w:w="5035" w:type="dxa"/>
            <w:gridSpan w:val="3"/>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125</w:t>
            </w:r>
          </w:p>
        </w:tc>
      </w:tr>
      <w:tr w:rsidR="00810869" w:rsidRPr="00352EC5" w:rsidTr="001C034E">
        <w:trPr>
          <w:gridBefore w:val="1"/>
          <w:wBefore w:w="193" w:type="dxa"/>
          <w:trHeight w:val="359"/>
        </w:trPr>
        <w:tc>
          <w:tcPr>
            <w:tcW w:w="1260" w:type="dxa"/>
            <w:gridSpan w:val="6"/>
            <w:vMerge/>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Sodium </w:t>
            </w:r>
          </w:p>
        </w:tc>
        <w:tc>
          <w:tcPr>
            <w:tcW w:w="5035" w:type="dxa"/>
            <w:gridSpan w:val="3"/>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45</w:t>
            </w:r>
          </w:p>
        </w:tc>
      </w:tr>
      <w:tr w:rsidR="00810869" w:rsidRPr="00352EC5" w:rsidTr="001C034E">
        <w:trPr>
          <w:gridBefore w:val="1"/>
          <w:wBefore w:w="193" w:type="dxa"/>
          <w:trHeight w:val="341"/>
        </w:trPr>
        <w:tc>
          <w:tcPr>
            <w:tcW w:w="1260" w:type="dxa"/>
            <w:gridSpan w:val="6"/>
            <w:vMerge/>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Potassium </w:t>
            </w:r>
          </w:p>
        </w:tc>
        <w:tc>
          <w:tcPr>
            <w:tcW w:w="5035" w:type="dxa"/>
            <w:gridSpan w:val="3"/>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40</w:t>
            </w:r>
          </w:p>
        </w:tc>
      </w:tr>
      <w:tr w:rsidR="00810869" w:rsidRPr="00352EC5" w:rsidTr="001C034E">
        <w:trPr>
          <w:gridBefore w:val="1"/>
          <w:wBefore w:w="193" w:type="dxa"/>
          <w:trHeight w:val="359"/>
        </w:trPr>
        <w:tc>
          <w:tcPr>
            <w:tcW w:w="1260" w:type="dxa"/>
            <w:gridSpan w:val="6"/>
            <w:vMerge/>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Chloride</w:t>
            </w:r>
          </w:p>
        </w:tc>
        <w:tc>
          <w:tcPr>
            <w:tcW w:w="5035" w:type="dxa"/>
            <w:gridSpan w:val="3"/>
          </w:tcPr>
          <w:p w:rsidR="008200E2" w:rsidRPr="00352EC5" w:rsidRDefault="008200E2" w:rsidP="000B175E">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70</w:t>
            </w:r>
          </w:p>
        </w:tc>
      </w:tr>
      <w:tr w:rsidR="00810869" w:rsidRPr="00352EC5" w:rsidTr="001C034E">
        <w:trPr>
          <w:gridBefore w:val="1"/>
          <w:wBefore w:w="193" w:type="dxa"/>
          <w:trHeight w:val="341"/>
        </w:trPr>
        <w:tc>
          <w:tcPr>
            <w:tcW w:w="1260" w:type="dxa"/>
            <w:gridSpan w:val="6"/>
            <w:vMerge/>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Total osmolarity</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294mEq/Liter</w:t>
            </w:r>
          </w:p>
        </w:tc>
      </w:tr>
      <w:tr w:rsidR="00D37B64" w:rsidRPr="00352EC5" w:rsidTr="001C034E">
        <w:trPr>
          <w:gridBefore w:val="1"/>
          <w:wBefore w:w="193" w:type="dxa"/>
          <w:trHeight w:val="440"/>
        </w:trPr>
        <w:tc>
          <w:tcPr>
            <w:tcW w:w="1260" w:type="dxa"/>
            <w:gridSpan w:val="6"/>
            <w:vMerge w:val="restart"/>
            <w:vAlign w:val="center"/>
          </w:tcPr>
          <w:p w:rsidR="00D37B64" w:rsidRPr="00352EC5" w:rsidRDefault="00D37B64"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vMerge w:val="restart"/>
            <w:hideMark/>
          </w:tcPr>
          <w:p w:rsidR="00D37B64" w:rsidRPr="00352EC5" w:rsidRDefault="00D37B64"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Sodium Chloride + potassium chloride+ Sodium citrate + Anhydrous glucose</w:t>
            </w:r>
          </w:p>
          <w:p w:rsidR="00D37B64" w:rsidRPr="00352EC5" w:rsidRDefault="00D37B64" w:rsidP="008200E2">
            <w:pPr>
              <w:rPr>
                <w:rFonts w:ascii="Times New Roman" w:eastAsia="Times New Roman" w:hAnsi="Times New Roman" w:cs="Times New Roman"/>
                <w:color w:val="000000" w:themeColor="text1"/>
                <w:sz w:val="24"/>
                <w:szCs w:val="24"/>
              </w:rPr>
            </w:pPr>
          </w:p>
        </w:tc>
        <w:tc>
          <w:tcPr>
            <w:tcW w:w="5035" w:type="dxa"/>
            <w:gridSpan w:val="3"/>
            <w:hideMark/>
          </w:tcPr>
          <w:p w:rsidR="00D37B64" w:rsidRPr="00352EC5" w:rsidRDefault="00D37B64"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Powder for solution-21.8g</w:t>
            </w:r>
          </w:p>
        </w:tc>
      </w:tr>
      <w:tr w:rsidR="00D37B64" w:rsidRPr="00352EC5" w:rsidTr="001C034E">
        <w:trPr>
          <w:gridBefore w:val="1"/>
          <w:wBefore w:w="193" w:type="dxa"/>
          <w:trHeight w:val="710"/>
        </w:trPr>
        <w:tc>
          <w:tcPr>
            <w:tcW w:w="1260" w:type="dxa"/>
            <w:gridSpan w:val="6"/>
            <w:vMerge/>
            <w:vAlign w:val="center"/>
          </w:tcPr>
          <w:p w:rsidR="00D37B64" w:rsidRPr="00352EC5" w:rsidRDefault="00D37B64"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vMerge/>
            <w:hideMark/>
          </w:tcPr>
          <w:p w:rsidR="00D37B64" w:rsidRPr="00352EC5" w:rsidRDefault="00D37B64" w:rsidP="008200E2">
            <w:pPr>
              <w:rPr>
                <w:rFonts w:ascii="Times New Roman" w:eastAsia="Times New Roman" w:hAnsi="Times New Roman" w:cs="Times New Roman"/>
                <w:color w:val="000000" w:themeColor="text1"/>
                <w:sz w:val="24"/>
                <w:szCs w:val="24"/>
              </w:rPr>
            </w:pPr>
          </w:p>
        </w:tc>
        <w:tc>
          <w:tcPr>
            <w:tcW w:w="5035" w:type="dxa"/>
            <w:gridSpan w:val="3"/>
            <w:hideMark/>
          </w:tcPr>
          <w:p w:rsidR="00D37B64" w:rsidRPr="00352EC5" w:rsidRDefault="00D37B64"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Co-pack of 21.8g powder for solution (sachet)+ tablet of 20mg zinc sulphate</w:t>
            </w:r>
          </w:p>
        </w:tc>
      </w:tr>
      <w:tr w:rsidR="00810869" w:rsidRPr="00352EC5" w:rsidTr="001C034E">
        <w:trPr>
          <w:gridBefore w:val="1"/>
          <w:wBefore w:w="193" w:type="dxa"/>
          <w:trHeight w:val="324"/>
        </w:trPr>
        <w:tc>
          <w:tcPr>
            <w:tcW w:w="1260" w:type="dxa"/>
            <w:gridSpan w:val="6"/>
            <w:vAlign w:val="center"/>
          </w:tcPr>
          <w:p w:rsidR="008200E2" w:rsidRPr="00352EC5" w:rsidRDefault="008200E2" w:rsidP="0098477E">
            <w:pPr>
              <w:pStyle w:val="ListParagraph"/>
              <w:numPr>
                <w:ilvl w:val="0"/>
                <w:numId w:val="35"/>
              </w:numPr>
              <w:rPr>
                <w:rFonts w:ascii="Times New Roman" w:eastAsia="Times New Roman" w:hAnsi="Times New Roman" w:cs="Times New Roman"/>
                <w:color w:val="000000" w:themeColor="text1"/>
                <w:sz w:val="24"/>
                <w:szCs w:val="24"/>
              </w:rPr>
            </w:pPr>
          </w:p>
        </w:tc>
        <w:tc>
          <w:tcPr>
            <w:tcW w:w="2970" w:type="dxa"/>
            <w:gridSpan w:val="2"/>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Zinc Acetate</w:t>
            </w:r>
          </w:p>
        </w:tc>
        <w:tc>
          <w:tcPr>
            <w:tcW w:w="5035"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Tablet20 mg</w:t>
            </w:r>
          </w:p>
        </w:tc>
      </w:tr>
      <w:tr w:rsidR="00810869" w:rsidRPr="00352EC5" w:rsidTr="001C034E">
        <w:trPr>
          <w:gridBefore w:val="1"/>
          <w:wBefore w:w="193" w:type="dxa"/>
          <w:trHeight w:val="324"/>
        </w:trPr>
        <w:tc>
          <w:tcPr>
            <w:tcW w:w="9265" w:type="dxa"/>
            <w:gridSpan w:val="11"/>
          </w:tcPr>
          <w:p w:rsidR="008200E2" w:rsidRPr="00352EC5" w:rsidRDefault="008200E2" w:rsidP="00603455">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 xml:space="preserve">*Any salts and therapeutically effective </w:t>
            </w:r>
            <w:r w:rsidR="00603455" w:rsidRPr="00352EC5">
              <w:rPr>
                <w:rFonts w:ascii="Times New Roman" w:eastAsia="Times New Roman" w:hAnsi="Times New Roman" w:cs="Times New Roman"/>
                <w:color w:val="000000" w:themeColor="text1"/>
                <w:sz w:val="24"/>
                <w:szCs w:val="24"/>
              </w:rPr>
              <w:t>salt /strengthsapproved/authorized by EFDA can be handled</w:t>
            </w:r>
            <w:r w:rsidRPr="00352EC5">
              <w:rPr>
                <w:rFonts w:ascii="Times New Roman" w:eastAsia="Times New Roman" w:hAnsi="Times New Roman" w:cs="Times New Roman"/>
                <w:color w:val="000000" w:themeColor="text1"/>
                <w:sz w:val="24"/>
                <w:szCs w:val="24"/>
              </w:rPr>
              <w:t>.</w:t>
            </w:r>
          </w:p>
        </w:tc>
      </w:tr>
      <w:tr w:rsidR="00810869" w:rsidRPr="00352EC5" w:rsidTr="001C034E">
        <w:trPr>
          <w:gridBefore w:val="1"/>
          <w:wBefore w:w="193" w:type="dxa"/>
          <w:trHeight w:val="324"/>
        </w:trPr>
        <w:tc>
          <w:tcPr>
            <w:tcW w:w="9265" w:type="dxa"/>
            <w:gridSpan w:val="11"/>
            <w:tcBorders>
              <w:left w:val="nil"/>
              <w:right w:val="nil"/>
            </w:tcBorders>
          </w:tcPr>
          <w:p w:rsidR="002A7D5C" w:rsidRPr="00352EC5" w:rsidRDefault="002A7D5C" w:rsidP="008200E2">
            <w:pPr>
              <w:rPr>
                <w:rFonts w:ascii="Times New Roman" w:eastAsia="Times New Roman" w:hAnsi="Times New Roman" w:cs="Times New Roman"/>
                <w:b/>
                <w:color w:val="000000" w:themeColor="text1"/>
                <w:sz w:val="24"/>
                <w:szCs w:val="24"/>
              </w:rPr>
            </w:pPr>
            <w:bookmarkStart w:id="52" w:name="_Toc69738996"/>
          </w:p>
          <w:p w:rsidR="00FA31AD" w:rsidRPr="00A40EF6" w:rsidRDefault="00603455" w:rsidP="00A40EF6">
            <w:pPr>
              <w:pStyle w:val="Heading2"/>
              <w:outlineLvl w:val="1"/>
              <w:rPr>
                <w:rFonts w:ascii="Times New Roman" w:hAnsi="Times New Roman" w:cs="Times New Roman"/>
                <w:b/>
                <w:bCs/>
                <w:color w:val="000000" w:themeColor="text1"/>
                <w:sz w:val="24"/>
                <w:szCs w:val="24"/>
              </w:rPr>
            </w:pPr>
            <w:bookmarkStart w:id="53" w:name="_Toc78296184"/>
            <w:r w:rsidRPr="00A40EF6">
              <w:rPr>
                <w:rFonts w:ascii="Times New Roman" w:hAnsi="Times New Roman" w:cs="Times New Roman"/>
                <w:b/>
                <w:bCs/>
                <w:color w:val="000000" w:themeColor="text1"/>
                <w:sz w:val="24"/>
                <w:szCs w:val="24"/>
              </w:rPr>
              <w:t>F</w:t>
            </w:r>
            <w:r w:rsidR="002A7D5C" w:rsidRPr="00A40EF6">
              <w:rPr>
                <w:rFonts w:ascii="Times New Roman" w:hAnsi="Times New Roman" w:cs="Times New Roman"/>
                <w:b/>
                <w:bCs/>
                <w:color w:val="000000" w:themeColor="text1"/>
                <w:sz w:val="24"/>
                <w:szCs w:val="24"/>
              </w:rPr>
              <w:t>E</w:t>
            </w:r>
            <w:r w:rsidR="00FA31AD" w:rsidRPr="00A40EF6">
              <w:rPr>
                <w:rFonts w:ascii="Times New Roman" w:hAnsi="Times New Roman" w:cs="Times New Roman"/>
                <w:b/>
                <w:bCs/>
                <w:color w:val="000000" w:themeColor="text1"/>
                <w:sz w:val="24"/>
                <w:szCs w:val="24"/>
              </w:rPr>
              <w:t>200 Parenteral</w:t>
            </w:r>
            <w:bookmarkEnd w:id="52"/>
            <w:bookmarkEnd w:id="53"/>
          </w:p>
          <w:p w:rsidR="002A7D5C" w:rsidRPr="00352EC5" w:rsidRDefault="002A7D5C" w:rsidP="008200E2">
            <w:pPr>
              <w:rPr>
                <w:rFonts w:ascii="Times New Roman" w:eastAsia="Times New Roman" w:hAnsi="Times New Roman" w:cs="Times New Roman"/>
                <w:b/>
                <w:color w:val="000000" w:themeColor="text1"/>
                <w:sz w:val="24"/>
                <w:szCs w:val="24"/>
              </w:rPr>
            </w:pPr>
          </w:p>
        </w:tc>
      </w:tr>
      <w:tr w:rsidR="00810869" w:rsidRPr="00352EC5" w:rsidTr="001C034E">
        <w:trPr>
          <w:gridBefore w:val="1"/>
          <w:wBefore w:w="193" w:type="dxa"/>
          <w:trHeight w:val="800"/>
        </w:trPr>
        <w:tc>
          <w:tcPr>
            <w:tcW w:w="833" w:type="dxa"/>
            <w:gridSpan w:val="5"/>
            <w:vMerge w:val="restart"/>
          </w:tcPr>
          <w:p w:rsidR="008200E2" w:rsidRPr="00352EC5" w:rsidRDefault="008200E2" w:rsidP="0098477E">
            <w:pPr>
              <w:pStyle w:val="ListParagraph"/>
              <w:numPr>
                <w:ilvl w:val="0"/>
                <w:numId w:val="36"/>
              </w:numPr>
              <w:rPr>
                <w:rFonts w:ascii="Times New Roman" w:eastAsia="Times New Roman" w:hAnsi="Times New Roman" w:cs="Times New Roman"/>
                <w:color w:val="000000" w:themeColor="text1"/>
                <w:sz w:val="24"/>
                <w:szCs w:val="24"/>
              </w:rPr>
            </w:pPr>
          </w:p>
        </w:tc>
        <w:tc>
          <w:tcPr>
            <w:tcW w:w="3397" w:type="dxa"/>
            <w:gridSpan w:val="3"/>
            <w:vMerge w:val="restart"/>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Lactated Ringer’s (Hartmann’s Solution)</w:t>
            </w:r>
          </w:p>
        </w:tc>
        <w:tc>
          <w:tcPr>
            <w:tcW w:w="5035"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Injectable solution</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each 1000ml contains: K+   5.4mEq + Na+   130.7mEq + Ca- -   3.6mEq Cl-   111.5mEq + Lactate 28.2mEq in 500ml</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1000ml</w:t>
            </w:r>
          </w:p>
        </w:tc>
      </w:tr>
      <w:tr w:rsidR="00810869" w:rsidRPr="00352EC5" w:rsidTr="001C034E">
        <w:trPr>
          <w:gridBefore w:val="1"/>
          <w:wBefore w:w="193" w:type="dxa"/>
          <w:trHeight w:val="710"/>
        </w:trPr>
        <w:tc>
          <w:tcPr>
            <w:tcW w:w="833" w:type="dxa"/>
            <w:gridSpan w:val="5"/>
            <w:vMerge/>
          </w:tcPr>
          <w:p w:rsidR="008200E2" w:rsidRPr="00352EC5" w:rsidRDefault="008200E2" w:rsidP="0098477E">
            <w:pPr>
              <w:pStyle w:val="ListParagraph"/>
              <w:numPr>
                <w:ilvl w:val="0"/>
                <w:numId w:val="36"/>
              </w:numPr>
              <w:rPr>
                <w:rFonts w:ascii="Times New Roman" w:eastAsia="Times New Roman" w:hAnsi="Times New Roman" w:cs="Times New Roman"/>
                <w:color w:val="000000" w:themeColor="text1"/>
                <w:sz w:val="24"/>
                <w:szCs w:val="24"/>
              </w:rPr>
            </w:pPr>
          </w:p>
        </w:tc>
        <w:tc>
          <w:tcPr>
            <w:tcW w:w="3397" w:type="dxa"/>
            <w:gridSpan w:val="3"/>
            <w:vMerge/>
            <w:hideMark/>
          </w:tcPr>
          <w:p w:rsidR="008200E2" w:rsidRPr="00352EC5" w:rsidRDefault="008200E2" w:rsidP="008200E2">
            <w:pPr>
              <w:rPr>
                <w:rFonts w:ascii="Times New Roman" w:eastAsia="Times New Roman" w:hAnsi="Times New Roman" w:cs="Times New Roman"/>
                <w:color w:val="000000" w:themeColor="text1"/>
                <w:sz w:val="24"/>
                <w:szCs w:val="24"/>
              </w:rPr>
            </w:pPr>
          </w:p>
        </w:tc>
        <w:tc>
          <w:tcPr>
            <w:tcW w:w="5035"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K</w:t>
            </w:r>
            <w:r w:rsidRPr="00352EC5">
              <w:rPr>
                <w:rFonts w:ascii="Times New Roman" w:eastAsia="Times New Roman" w:hAnsi="Times New Roman" w:cs="Times New Roman"/>
                <w:color w:val="000000" w:themeColor="text1"/>
                <w:sz w:val="24"/>
                <w:szCs w:val="24"/>
                <w:vertAlign w:val="superscript"/>
              </w:rPr>
              <w:t>+</w:t>
            </w:r>
            <w:r w:rsidRPr="00352EC5">
              <w:rPr>
                <w:rFonts w:ascii="Times New Roman" w:eastAsia="Times New Roman" w:hAnsi="Times New Roman" w:cs="Times New Roman"/>
                <w:color w:val="000000" w:themeColor="text1"/>
                <w:sz w:val="24"/>
                <w:szCs w:val="24"/>
              </w:rPr>
              <w:t xml:space="preserve">4mEq + Na </w:t>
            </w:r>
            <w:r w:rsidRPr="00352EC5">
              <w:rPr>
                <w:rFonts w:ascii="Times New Roman" w:eastAsia="Times New Roman" w:hAnsi="Times New Roman" w:cs="Times New Roman"/>
                <w:color w:val="000000" w:themeColor="text1"/>
                <w:sz w:val="24"/>
                <w:szCs w:val="24"/>
                <w:vertAlign w:val="superscript"/>
              </w:rPr>
              <w:t>+</w:t>
            </w:r>
            <w:r w:rsidRPr="00352EC5">
              <w:rPr>
                <w:rFonts w:ascii="Times New Roman" w:eastAsia="Times New Roman" w:hAnsi="Times New Roman" w:cs="Times New Roman"/>
                <w:color w:val="000000" w:themeColor="text1"/>
                <w:sz w:val="24"/>
                <w:szCs w:val="24"/>
              </w:rPr>
              <w:t xml:space="preserve"> 130mEq + Ca</w:t>
            </w:r>
            <w:r w:rsidRPr="00352EC5">
              <w:rPr>
                <w:rFonts w:ascii="Times New Roman" w:eastAsia="Times New Roman" w:hAnsi="Times New Roman" w:cs="Times New Roman"/>
                <w:color w:val="000000" w:themeColor="text1"/>
                <w:sz w:val="24"/>
                <w:szCs w:val="24"/>
                <w:vertAlign w:val="superscript"/>
              </w:rPr>
              <w:t>+</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3mEq + Cl</w:t>
            </w:r>
            <w:r w:rsidRPr="00352EC5">
              <w:rPr>
                <w:rFonts w:ascii="Times New Roman" w:eastAsia="Times New Roman" w:hAnsi="Times New Roman" w:cs="Times New Roman"/>
                <w:color w:val="000000" w:themeColor="text1"/>
                <w:sz w:val="24"/>
                <w:szCs w:val="24"/>
                <w:vertAlign w:val="superscript"/>
              </w:rPr>
              <w:t>-</w:t>
            </w:r>
            <w:r w:rsidRPr="00352EC5">
              <w:rPr>
                <w:rFonts w:ascii="Times New Roman" w:eastAsia="Times New Roman" w:hAnsi="Times New Roman" w:cs="Times New Roman"/>
                <w:color w:val="000000" w:themeColor="text1"/>
                <w:sz w:val="24"/>
                <w:szCs w:val="24"/>
              </w:rPr>
              <w:t xml:space="preserve"> 110mEq + Lactate 28mEq in 1000ml</w:t>
            </w:r>
          </w:p>
        </w:tc>
      </w:tr>
      <w:tr w:rsidR="00810869" w:rsidRPr="00352EC5" w:rsidTr="001C034E">
        <w:trPr>
          <w:gridBefore w:val="1"/>
          <w:wBefore w:w="193" w:type="dxa"/>
          <w:trHeight w:val="890"/>
        </w:trPr>
        <w:tc>
          <w:tcPr>
            <w:tcW w:w="833" w:type="dxa"/>
            <w:gridSpan w:val="5"/>
            <w:vMerge w:val="restart"/>
          </w:tcPr>
          <w:p w:rsidR="008200E2" w:rsidRPr="00352EC5" w:rsidRDefault="008200E2" w:rsidP="0098477E">
            <w:pPr>
              <w:pStyle w:val="ListParagraph"/>
              <w:numPr>
                <w:ilvl w:val="0"/>
                <w:numId w:val="36"/>
              </w:numPr>
              <w:rPr>
                <w:rFonts w:ascii="Times New Roman" w:eastAsia="Times New Roman" w:hAnsi="Times New Roman" w:cs="Times New Roman"/>
                <w:color w:val="000000" w:themeColor="text1"/>
                <w:sz w:val="24"/>
                <w:szCs w:val="24"/>
              </w:rPr>
            </w:pPr>
          </w:p>
        </w:tc>
        <w:tc>
          <w:tcPr>
            <w:tcW w:w="3397" w:type="dxa"/>
            <w:gridSpan w:val="3"/>
            <w:vMerge w:val="restart"/>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 xml:space="preserve">Ringer's Solution </w:t>
            </w:r>
          </w:p>
        </w:tc>
        <w:tc>
          <w:tcPr>
            <w:tcW w:w="5035"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Intravenous Infusion</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Each contains Na+ 147mEq + K+ 4mEq Cl-155mEq</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Ca-5mEq in 500ml</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1000ml</w:t>
            </w:r>
          </w:p>
        </w:tc>
      </w:tr>
      <w:tr w:rsidR="00810869" w:rsidRPr="00352EC5" w:rsidTr="001C034E">
        <w:trPr>
          <w:gridBefore w:val="1"/>
          <w:wBefore w:w="193" w:type="dxa"/>
          <w:trHeight w:val="890"/>
        </w:trPr>
        <w:tc>
          <w:tcPr>
            <w:tcW w:w="833" w:type="dxa"/>
            <w:gridSpan w:val="5"/>
            <w:vMerge/>
          </w:tcPr>
          <w:p w:rsidR="008200E2" w:rsidRPr="00352EC5" w:rsidRDefault="008200E2" w:rsidP="0098477E">
            <w:pPr>
              <w:pStyle w:val="ListParagraph"/>
              <w:numPr>
                <w:ilvl w:val="0"/>
                <w:numId w:val="36"/>
              </w:numPr>
              <w:rPr>
                <w:rFonts w:ascii="Times New Roman" w:eastAsia="Times New Roman" w:hAnsi="Times New Roman" w:cs="Times New Roman"/>
                <w:color w:val="000000" w:themeColor="text1"/>
                <w:sz w:val="24"/>
                <w:szCs w:val="24"/>
              </w:rPr>
            </w:pPr>
          </w:p>
        </w:tc>
        <w:tc>
          <w:tcPr>
            <w:tcW w:w="3397" w:type="dxa"/>
            <w:gridSpan w:val="3"/>
            <w:vMerge/>
            <w:hideMark/>
          </w:tcPr>
          <w:p w:rsidR="008200E2" w:rsidRPr="00352EC5" w:rsidRDefault="008200E2" w:rsidP="008200E2">
            <w:pPr>
              <w:rPr>
                <w:rFonts w:ascii="Times New Roman" w:eastAsia="Times New Roman" w:hAnsi="Times New Roman" w:cs="Times New Roman"/>
                <w:color w:val="000000" w:themeColor="text1"/>
                <w:sz w:val="24"/>
                <w:szCs w:val="24"/>
              </w:rPr>
            </w:pPr>
          </w:p>
        </w:tc>
        <w:tc>
          <w:tcPr>
            <w:tcW w:w="5035"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Injectable solution</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each 1000ml contains: Na+   147mEq + K+   4mEq + Ca++   456mEq Cl-  155mEq in 500ml</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1000ml</w:t>
            </w:r>
          </w:p>
        </w:tc>
      </w:tr>
      <w:tr w:rsidR="00810869" w:rsidRPr="00352EC5" w:rsidTr="001C034E">
        <w:trPr>
          <w:gridBefore w:val="1"/>
          <w:wBefore w:w="193" w:type="dxa"/>
          <w:trHeight w:val="980"/>
        </w:trPr>
        <w:tc>
          <w:tcPr>
            <w:tcW w:w="833" w:type="dxa"/>
            <w:gridSpan w:val="5"/>
          </w:tcPr>
          <w:p w:rsidR="008200E2" w:rsidRPr="00352EC5" w:rsidRDefault="008200E2" w:rsidP="0098477E">
            <w:pPr>
              <w:pStyle w:val="ListParagraph"/>
              <w:numPr>
                <w:ilvl w:val="0"/>
                <w:numId w:val="36"/>
              </w:numPr>
              <w:rPr>
                <w:rFonts w:ascii="Times New Roman" w:eastAsia="Times New Roman" w:hAnsi="Times New Roman" w:cs="Times New Roman"/>
                <w:color w:val="000000" w:themeColor="text1"/>
                <w:sz w:val="24"/>
                <w:szCs w:val="24"/>
              </w:rPr>
            </w:pPr>
          </w:p>
        </w:tc>
        <w:tc>
          <w:tcPr>
            <w:tcW w:w="3397"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 xml:space="preserve">Lactated Ringer’s and dextrose </w:t>
            </w:r>
          </w:p>
        </w:tc>
        <w:tc>
          <w:tcPr>
            <w:tcW w:w="5035"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rPr>
              <w:t>K</w:t>
            </w:r>
            <w:r w:rsidRPr="00352EC5">
              <w:rPr>
                <w:rFonts w:ascii="Times New Roman" w:eastAsia="Times New Roman" w:hAnsi="Times New Roman" w:cs="Times New Roman"/>
                <w:color w:val="000000" w:themeColor="text1"/>
                <w:sz w:val="24"/>
                <w:szCs w:val="24"/>
                <w:vertAlign w:val="superscript"/>
              </w:rPr>
              <w:t>+</w:t>
            </w:r>
            <w:r w:rsidRPr="00352EC5">
              <w:rPr>
                <w:rFonts w:ascii="Times New Roman" w:eastAsia="Times New Roman" w:hAnsi="Times New Roman" w:cs="Times New Roman"/>
                <w:color w:val="000000" w:themeColor="text1"/>
                <w:sz w:val="24"/>
                <w:szCs w:val="24"/>
              </w:rPr>
              <w:t xml:space="preserve">4mEq + Na </w:t>
            </w:r>
            <w:r w:rsidRPr="00352EC5">
              <w:rPr>
                <w:rFonts w:ascii="Times New Roman" w:eastAsia="Times New Roman" w:hAnsi="Times New Roman" w:cs="Times New Roman"/>
                <w:color w:val="000000" w:themeColor="text1"/>
                <w:sz w:val="24"/>
                <w:szCs w:val="24"/>
                <w:vertAlign w:val="superscript"/>
              </w:rPr>
              <w:t>+</w:t>
            </w:r>
            <w:r w:rsidRPr="00352EC5">
              <w:rPr>
                <w:rFonts w:ascii="Times New Roman" w:eastAsia="Times New Roman" w:hAnsi="Times New Roman" w:cs="Times New Roman"/>
                <w:color w:val="000000" w:themeColor="text1"/>
                <w:sz w:val="24"/>
                <w:szCs w:val="24"/>
              </w:rPr>
              <w:t xml:space="preserve"> 130mEq + Ca</w:t>
            </w:r>
            <w:r w:rsidRPr="00352EC5">
              <w:rPr>
                <w:rFonts w:ascii="Times New Roman" w:eastAsia="Times New Roman" w:hAnsi="Times New Roman" w:cs="Times New Roman"/>
                <w:color w:val="000000" w:themeColor="text1"/>
                <w:sz w:val="24"/>
                <w:szCs w:val="24"/>
                <w:vertAlign w:val="superscript"/>
              </w:rPr>
              <w:t>+</w:t>
            </w:r>
            <w:r w:rsidR="0087044C" w:rsidRPr="00352EC5">
              <w:rPr>
                <w:rFonts w:ascii="Times New Roman" w:eastAsia="Times New Roman" w:hAnsi="Times New Roman" w:cs="Times New Roman"/>
                <w:color w:val="000000" w:themeColor="text1"/>
                <w:sz w:val="24"/>
                <w:szCs w:val="24"/>
              </w:rPr>
              <w:t>;</w:t>
            </w:r>
            <w:r w:rsidRPr="00352EC5">
              <w:rPr>
                <w:rFonts w:ascii="Times New Roman" w:eastAsia="Times New Roman" w:hAnsi="Times New Roman" w:cs="Times New Roman"/>
                <w:color w:val="000000" w:themeColor="text1"/>
                <w:sz w:val="24"/>
                <w:szCs w:val="24"/>
              </w:rPr>
              <w:t xml:space="preserve"> 5mEq + Cl</w:t>
            </w:r>
            <w:r w:rsidRPr="00352EC5">
              <w:rPr>
                <w:rFonts w:ascii="Times New Roman" w:eastAsia="Times New Roman" w:hAnsi="Times New Roman" w:cs="Times New Roman"/>
                <w:color w:val="000000" w:themeColor="text1"/>
                <w:sz w:val="24"/>
                <w:szCs w:val="24"/>
                <w:vertAlign w:val="superscript"/>
              </w:rPr>
              <w:t>-</w:t>
            </w:r>
            <w:r w:rsidRPr="00352EC5">
              <w:rPr>
                <w:rFonts w:ascii="Times New Roman" w:eastAsia="Times New Roman" w:hAnsi="Times New Roman" w:cs="Times New Roman"/>
                <w:color w:val="000000" w:themeColor="text1"/>
                <w:sz w:val="24"/>
                <w:szCs w:val="24"/>
              </w:rPr>
              <w:t xml:space="preserve"> 110mEq + Lactate 28mEq + 5% dextrose in 1000ml</w:t>
            </w:r>
          </w:p>
        </w:tc>
      </w:tr>
      <w:tr w:rsidR="00810869" w:rsidRPr="00352EC5" w:rsidTr="001C034E">
        <w:trPr>
          <w:gridBefore w:val="1"/>
          <w:wBefore w:w="193" w:type="dxa"/>
          <w:trHeight w:val="701"/>
        </w:trPr>
        <w:tc>
          <w:tcPr>
            <w:tcW w:w="833" w:type="dxa"/>
            <w:gridSpan w:val="5"/>
          </w:tcPr>
          <w:p w:rsidR="008200E2" w:rsidRPr="00352EC5" w:rsidRDefault="008200E2" w:rsidP="0098477E">
            <w:pPr>
              <w:pStyle w:val="ListParagraph"/>
              <w:numPr>
                <w:ilvl w:val="0"/>
                <w:numId w:val="36"/>
              </w:numPr>
              <w:rPr>
                <w:rFonts w:ascii="Times New Roman" w:eastAsia="Times New Roman" w:hAnsi="Times New Roman" w:cs="Times New Roman"/>
                <w:color w:val="000000" w:themeColor="text1"/>
                <w:sz w:val="24"/>
                <w:szCs w:val="24"/>
              </w:rPr>
            </w:pPr>
          </w:p>
        </w:tc>
        <w:tc>
          <w:tcPr>
            <w:tcW w:w="3397"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Sodium Chloride</w:t>
            </w:r>
          </w:p>
        </w:tc>
        <w:tc>
          <w:tcPr>
            <w:tcW w:w="5035" w:type="dxa"/>
            <w:gridSpan w:val="3"/>
            <w:hideMark/>
          </w:tcPr>
          <w:p w:rsidR="008200E2" w:rsidRPr="00352EC5" w:rsidRDefault="008200E2" w:rsidP="00003854">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Injection</w:t>
            </w:r>
            <w:r w:rsidR="00003854" w:rsidRPr="00352EC5">
              <w:rPr>
                <w:rFonts w:ascii="Times New Roman" w:eastAsia="Times New Roman" w:hAnsi="Times New Roman" w:cs="Times New Roman"/>
                <w:color w:val="000000" w:themeColor="text1"/>
                <w:sz w:val="24"/>
                <w:szCs w:val="24"/>
                <w:lang w:val="en-ZA"/>
              </w:rPr>
              <w:t xml:space="preserve"> 0.45%;</w:t>
            </w:r>
            <w:r w:rsidRPr="00352EC5">
              <w:rPr>
                <w:rFonts w:ascii="Times New Roman" w:eastAsia="Times New Roman" w:hAnsi="Times New Roman" w:cs="Times New Roman"/>
                <w:color w:val="000000" w:themeColor="text1"/>
                <w:sz w:val="24"/>
                <w:szCs w:val="24"/>
                <w:lang w:val="en-ZA"/>
              </w:rPr>
              <w:t xml:space="preserve"> 0.9% (Normal Saline)</w:t>
            </w:r>
            <w:r w:rsidR="0087044C" w:rsidRPr="00352EC5">
              <w:rPr>
                <w:rFonts w:ascii="Times New Roman" w:eastAsia="Times New Roman" w:hAnsi="Times New Roman" w:cs="Times New Roman"/>
                <w:color w:val="000000" w:themeColor="text1"/>
                <w:sz w:val="24"/>
                <w:szCs w:val="24"/>
                <w:lang w:val="en-ZA"/>
              </w:rPr>
              <w:t>;</w:t>
            </w:r>
            <w:r w:rsidR="007B739C" w:rsidRPr="00352EC5">
              <w:rPr>
                <w:rFonts w:ascii="Times New Roman" w:eastAsia="Times New Roman" w:hAnsi="Times New Roman" w:cs="Times New Roman"/>
                <w:color w:val="000000" w:themeColor="text1"/>
                <w:sz w:val="24"/>
                <w:szCs w:val="24"/>
                <w:lang w:val="en-ZA"/>
              </w:rPr>
              <w:t xml:space="preserve">3% </w:t>
            </w:r>
            <w:r w:rsidR="00204C3C" w:rsidRPr="00352EC5">
              <w:rPr>
                <w:rFonts w:ascii="Times New Roman" w:eastAsia="Times New Roman" w:hAnsi="Times New Roman" w:cs="Times New Roman"/>
                <w:color w:val="000000" w:themeColor="text1"/>
                <w:sz w:val="24"/>
                <w:szCs w:val="24"/>
                <w:lang w:val="en-ZA"/>
              </w:rPr>
              <w:t>;</w:t>
            </w:r>
            <w:r w:rsidR="00003854" w:rsidRPr="00352EC5">
              <w:rPr>
                <w:rFonts w:ascii="Times New Roman" w:eastAsia="Times New Roman" w:hAnsi="Times New Roman" w:cs="Times New Roman"/>
                <w:color w:val="000000" w:themeColor="text1"/>
                <w:sz w:val="24"/>
                <w:szCs w:val="24"/>
                <w:lang w:val="en-ZA"/>
              </w:rPr>
              <w:t>23.4%;30%</w:t>
            </w:r>
          </w:p>
        </w:tc>
      </w:tr>
      <w:tr w:rsidR="00810869" w:rsidRPr="00352EC5" w:rsidTr="001C034E">
        <w:trPr>
          <w:gridBefore w:val="1"/>
          <w:wBefore w:w="193" w:type="dxa"/>
          <w:trHeight w:val="404"/>
        </w:trPr>
        <w:tc>
          <w:tcPr>
            <w:tcW w:w="9265" w:type="dxa"/>
            <w:gridSpan w:val="11"/>
            <w:tcBorders>
              <w:left w:val="nil"/>
              <w:right w:val="nil"/>
            </w:tcBorders>
          </w:tcPr>
          <w:p w:rsidR="002A7D5C" w:rsidRPr="00352EC5" w:rsidRDefault="002A7D5C" w:rsidP="002A7D5C">
            <w:pPr>
              <w:pStyle w:val="Heading2"/>
              <w:outlineLvl w:val="1"/>
              <w:rPr>
                <w:rFonts w:ascii="Times New Roman" w:eastAsia="Times New Roman" w:hAnsi="Times New Roman" w:cs="Times New Roman"/>
                <w:b/>
                <w:bCs/>
                <w:color w:val="000000" w:themeColor="text1"/>
              </w:rPr>
            </w:pPr>
          </w:p>
          <w:p w:rsidR="002A7D5C" w:rsidRPr="00352EC5" w:rsidRDefault="00355124" w:rsidP="003973FD">
            <w:pPr>
              <w:pStyle w:val="Heading2"/>
              <w:outlineLvl w:val="1"/>
              <w:rPr>
                <w:rFonts w:ascii="Times New Roman" w:eastAsia="Times New Roman" w:hAnsi="Times New Roman" w:cs="Times New Roman"/>
                <w:b/>
                <w:bCs/>
                <w:color w:val="000000" w:themeColor="text1"/>
              </w:rPr>
            </w:pPr>
            <w:bookmarkStart w:id="54" w:name="_Toc78296185"/>
            <w:r w:rsidRPr="00A40EF6">
              <w:rPr>
                <w:rFonts w:ascii="Times New Roman" w:hAnsi="Times New Roman" w:cs="Times New Roman"/>
                <w:b/>
                <w:bCs/>
                <w:color w:val="000000" w:themeColor="text1"/>
                <w:sz w:val="24"/>
                <w:szCs w:val="24"/>
              </w:rPr>
              <w:t>F</w:t>
            </w:r>
            <w:r w:rsidR="002A7D5C" w:rsidRPr="00A40EF6">
              <w:rPr>
                <w:rFonts w:ascii="Times New Roman" w:hAnsi="Times New Roman" w:cs="Times New Roman"/>
                <w:b/>
                <w:bCs/>
                <w:color w:val="000000" w:themeColor="text1"/>
                <w:sz w:val="24"/>
                <w:szCs w:val="24"/>
              </w:rPr>
              <w:t>E</w:t>
            </w:r>
            <w:r w:rsidR="008200E2" w:rsidRPr="00A40EF6">
              <w:rPr>
                <w:rFonts w:ascii="Times New Roman" w:hAnsi="Times New Roman" w:cs="Times New Roman"/>
                <w:b/>
                <w:bCs/>
                <w:color w:val="000000" w:themeColor="text1"/>
                <w:sz w:val="24"/>
                <w:szCs w:val="24"/>
              </w:rPr>
              <w:t>300 Enteral Nutrition</w:t>
            </w:r>
            <w:bookmarkEnd w:id="54"/>
          </w:p>
        </w:tc>
      </w:tr>
      <w:tr w:rsidR="00810869" w:rsidRPr="00352EC5" w:rsidTr="001C034E">
        <w:trPr>
          <w:gridBefore w:val="1"/>
          <w:wBefore w:w="193" w:type="dxa"/>
          <w:trHeight w:val="324"/>
        </w:trPr>
        <w:tc>
          <w:tcPr>
            <w:tcW w:w="833" w:type="dxa"/>
            <w:gridSpan w:val="5"/>
          </w:tcPr>
          <w:p w:rsidR="008200E2" w:rsidRPr="00352EC5" w:rsidRDefault="008200E2" w:rsidP="0098477E">
            <w:pPr>
              <w:pStyle w:val="ListParagraph"/>
              <w:numPr>
                <w:ilvl w:val="0"/>
                <w:numId w:val="37"/>
              </w:numPr>
              <w:rPr>
                <w:rFonts w:ascii="Times New Roman" w:eastAsia="Times New Roman" w:hAnsi="Times New Roman" w:cs="Times New Roman"/>
                <w:color w:val="000000" w:themeColor="text1"/>
                <w:sz w:val="24"/>
                <w:szCs w:val="24"/>
              </w:rPr>
            </w:pPr>
          </w:p>
        </w:tc>
        <w:tc>
          <w:tcPr>
            <w:tcW w:w="3397"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Calcium Caseinate</w:t>
            </w:r>
          </w:p>
        </w:tc>
        <w:tc>
          <w:tcPr>
            <w:tcW w:w="5035" w:type="dxa"/>
            <w:gridSpan w:val="3"/>
            <w:hideMark/>
          </w:tcPr>
          <w:p w:rsidR="008200E2" w:rsidRPr="00352EC5" w:rsidRDefault="008200E2" w:rsidP="008200E2">
            <w:pPr>
              <w:rPr>
                <w:rFonts w:ascii="Times New Roman" w:eastAsia="Times New Roman" w:hAnsi="Times New Roman" w:cs="Times New Roman"/>
                <w:b/>
                <w:bCs/>
                <w:color w:val="000000" w:themeColor="text1"/>
                <w:sz w:val="24"/>
                <w:szCs w:val="24"/>
              </w:rPr>
            </w:pPr>
            <w:r w:rsidRPr="00352EC5">
              <w:rPr>
                <w:rFonts w:ascii="Times New Roman" w:eastAsia="Times New Roman" w:hAnsi="Times New Roman" w:cs="Times New Roman"/>
                <w:b/>
                <w:bCs/>
                <w:color w:val="000000" w:themeColor="text1"/>
                <w:sz w:val="24"/>
                <w:szCs w:val="24"/>
                <w:lang w:val="en-ZA"/>
              </w:rPr>
              <w:t> </w:t>
            </w:r>
          </w:p>
        </w:tc>
      </w:tr>
      <w:tr w:rsidR="00810869" w:rsidRPr="00352EC5" w:rsidTr="001C034E">
        <w:trPr>
          <w:gridBefore w:val="1"/>
          <w:wBefore w:w="193" w:type="dxa"/>
          <w:trHeight w:val="624"/>
        </w:trPr>
        <w:tc>
          <w:tcPr>
            <w:tcW w:w="833" w:type="dxa"/>
            <w:gridSpan w:val="5"/>
          </w:tcPr>
          <w:p w:rsidR="008200E2" w:rsidRPr="00352EC5" w:rsidRDefault="008200E2" w:rsidP="0098477E">
            <w:pPr>
              <w:pStyle w:val="ListParagraph"/>
              <w:numPr>
                <w:ilvl w:val="0"/>
                <w:numId w:val="37"/>
              </w:numPr>
              <w:rPr>
                <w:rFonts w:ascii="Times New Roman" w:eastAsia="Times New Roman" w:hAnsi="Times New Roman" w:cs="Times New Roman"/>
                <w:color w:val="000000" w:themeColor="text1"/>
                <w:sz w:val="24"/>
                <w:szCs w:val="24"/>
              </w:rPr>
            </w:pPr>
          </w:p>
        </w:tc>
        <w:tc>
          <w:tcPr>
            <w:tcW w:w="3397" w:type="dxa"/>
            <w:gridSpan w:val="3"/>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Soya- based non-milk preparations</w:t>
            </w:r>
          </w:p>
        </w:tc>
        <w:tc>
          <w:tcPr>
            <w:tcW w:w="5035" w:type="dxa"/>
            <w:gridSpan w:val="3"/>
            <w:hideMark/>
          </w:tcPr>
          <w:p w:rsidR="008200E2" w:rsidRPr="00352EC5" w:rsidRDefault="008200E2" w:rsidP="008200E2">
            <w:pPr>
              <w:rPr>
                <w:rFonts w:ascii="Times New Roman" w:eastAsia="Times New Roman" w:hAnsi="Times New Roman" w:cs="Times New Roman"/>
                <w:b/>
                <w:bCs/>
                <w:color w:val="000000" w:themeColor="text1"/>
                <w:sz w:val="24"/>
                <w:szCs w:val="24"/>
              </w:rPr>
            </w:pPr>
            <w:r w:rsidRPr="00352EC5">
              <w:rPr>
                <w:rFonts w:ascii="Times New Roman" w:eastAsia="Times New Roman" w:hAnsi="Times New Roman" w:cs="Times New Roman"/>
                <w:b/>
                <w:bCs/>
                <w:color w:val="000000" w:themeColor="text1"/>
                <w:sz w:val="24"/>
                <w:szCs w:val="24"/>
                <w:lang w:val="en-ZA"/>
              </w:rPr>
              <w:t> </w:t>
            </w:r>
          </w:p>
        </w:tc>
      </w:tr>
      <w:tr w:rsidR="00810869" w:rsidRPr="00352EC5" w:rsidTr="001C034E">
        <w:trPr>
          <w:gridBefore w:val="1"/>
          <w:wBefore w:w="193" w:type="dxa"/>
          <w:trHeight w:val="1110"/>
        </w:trPr>
        <w:tc>
          <w:tcPr>
            <w:tcW w:w="833" w:type="dxa"/>
            <w:gridSpan w:val="5"/>
            <w:tcBorders>
              <w:bottom w:val="single" w:sz="4" w:space="0" w:color="auto"/>
            </w:tcBorders>
          </w:tcPr>
          <w:p w:rsidR="008200E2" w:rsidRPr="00352EC5" w:rsidRDefault="008200E2" w:rsidP="0098477E">
            <w:pPr>
              <w:pStyle w:val="ListParagraph"/>
              <w:numPr>
                <w:ilvl w:val="0"/>
                <w:numId w:val="37"/>
              </w:numPr>
              <w:rPr>
                <w:rFonts w:ascii="Times New Roman" w:eastAsia="Times New Roman" w:hAnsi="Times New Roman" w:cs="Times New Roman"/>
                <w:color w:val="000000" w:themeColor="text1"/>
                <w:sz w:val="24"/>
                <w:szCs w:val="24"/>
              </w:rPr>
            </w:pPr>
          </w:p>
        </w:tc>
        <w:tc>
          <w:tcPr>
            <w:tcW w:w="3397" w:type="dxa"/>
            <w:gridSpan w:val="3"/>
            <w:tcBorders>
              <w:bottom w:val="single" w:sz="4" w:space="0" w:color="auto"/>
            </w:tcBorders>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Phospholipids from soya-beans (containing  phospholipid or 76% (3-sn-phosphatidyl) choline)</w:t>
            </w:r>
          </w:p>
        </w:tc>
        <w:tc>
          <w:tcPr>
            <w:tcW w:w="5035" w:type="dxa"/>
            <w:gridSpan w:val="3"/>
            <w:tcBorders>
              <w:bottom w:val="single" w:sz="4" w:space="0" w:color="auto"/>
            </w:tcBorders>
            <w:hideMark/>
          </w:tcPr>
          <w:p w:rsidR="008200E2" w:rsidRPr="00352EC5" w:rsidRDefault="008200E2" w:rsidP="008200E2">
            <w:pPr>
              <w:rPr>
                <w:rFonts w:ascii="Times New Roman" w:eastAsia="Times New Roman" w:hAnsi="Times New Roman" w:cs="Times New Roman"/>
                <w:color w:val="000000" w:themeColor="text1"/>
                <w:sz w:val="24"/>
                <w:szCs w:val="24"/>
              </w:rPr>
            </w:pPr>
            <w:r w:rsidRPr="00352EC5">
              <w:rPr>
                <w:rFonts w:ascii="Times New Roman" w:eastAsia="Times New Roman" w:hAnsi="Times New Roman" w:cs="Times New Roman"/>
                <w:color w:val="000000" w:themeColor="text1"/>
                <w:sz w:val="24"/>
                <w:szCs w:val="24"/>
                <w:lang w:val="en-ZA"/>
              </w:rPr>
              <w:t> </w:t>
            </w:r>
          </w:p>
        </w:tc>
      </w:tr>
      <w:tr w:rsidR="003973FD" w:rsidRPr="00352EC5" w:rsidTr="001C034E">
        <w:trPr>
          <w:gridBefore w:val="1"/>
          <w:wBefore w:w="193" w:type="dxa"/>
          <w:trHeight w:val="75"/>
        </w:trPr>
        <w:tc>
          <w:tcPr>
            <w:tcW w:w="9265" w:type="dxa"/>
            <w:gridSpan w:val="11"/>
            <w:tcBorders>
              <w:left w:val="nil"/>
              <w:bottom w:val="nil"/>
              <w:right w:val="nil"/>
            </w:tcBorders>
          </w:tcPr>
          <w:p w:rsidR="003973FD" w:rsidRPr="00352EC5" w:rsidRDefault="003973FD" w:rsidP="008200E2">
            <w:pPr>
              <w:rPr>
                <w:rFonts w:ascii="Times New Roman" w:eastAsia="Times New Roman" w:hAnsi="Times New Roman" w:cs="Times New Roman"/>
                <w:color w:val="000000" w:themeColor="text1"/>
                <w:sz w:val="24"/>
                <w:szCs w:val="24"/>
                <w:lang w:val="en-ZA"/>
              </w:rPr>
            </w:pPr>
          </w:p>
        </w:tc>
      </w:tr>
      <w:tr w:rsidR="00541C00" w:rsidRPr="00352EC5" w:rsidTr="001C034E">
        <w:trPr>
          <w:gridBefore w:val="1"/>
          <w:wBefore w:w="193" w:type="dxa"/>
          <w:trHeight w:val="28068"/>
        </w:trPr>
        <w:tc>
          <w:tcPr>
            <w:tcW w:w="9265" w:type="dxa"/>
            <w:gridSpan w:val="11"/>
            <w:tcBorders>
              <w:top w:val="nil"/>
              <w:left w:val="nil"/>
              <w:bottom w:val="nil"/>
              <w:right w:val="nil"/>
            </w:tcBorders>
          </w:tcPr>
          <w:p w:rsidR="003973FD" w:rsidRPr="00A40EF6" w:rsidRDefault="003973FD" w:rsidP="003973FD">
            <w:pPr>
              <w:pStyle w:val="Heading1"/>
              <w:ind w:left="0"/>
              <w:outlineLvl w:val="0"/>
              <w:rPr>
                <w:sz w:val="32"/>
                <w:szCs w:val="32"/>
              </w:rPr>
            </w:pPr>
            <w:bookmarkStart w:id="55" w:name="_Toc78296186"/>
            <w:r w:rsidRPr="00A40EF6">
              <w:rPr>
                <w:sz w:val="32"/>
                <w:szCs w:val="32"/>
              </w:rPr>
              <w:lastRenderedPageBreak/>
              <w:t>VT00 VITAMINS</w:t>
            </w:r>
            <w:bookmarkEnd w:id="55"/>
          </w:p>
          <w:p w:rsidR="003973FD" w:rsidRPr="00A40EF6" w:rsidRDefault="003973FD" w:rsidP="00A40EF6">
            <w:pPr>
              <w:pStyle w:val="Heading2"/>
              <w:outlineLvl w:val="1"/>
              <w:rPr>
                <w:rFonts w:ascii="Times New Roman" w:hAnsi="Times New Roman" w:cs="Times New Roman"/>
                <w:b/>
                <w:bCs/>
                <w:color w:val="000000" w:themeColor="text1"/>
                <w:sz w:val="24"/>
                <w:szCs w:val="24"/>
              </w:rPr>
            </w:pPr>
            <w:bookmarkStart w:id="56" w:name="_Toc78296187"/>
            <w:r w:rsidRPr="00A40EF6">
              <w:rPr>
                <w:rFonts w:ascii="Times New Roman" w:hAnsi="Times New Roman" w:cs="Times New Roman"/>
                <w:b/>
                <w:bCs/>
                <w:color w:val="000000" w:themeColor="text1"/>
                <w:sz w:val="24"/>
                <w:szCs w:val="24"/>
              </w:rPr>
              <w:t>VT</w:t>
            </w:r>
            <w:r w:rsidR="00003854" w:rsidRPr="00A40EF6">
              <w:rPr>
                <w:rFonts w:ascii="Times New Roman" w:hAnsi="Times New Roman" w:cs="Times New Roman"/>
                <w:b/>
                <w:bCs/>
                <w:color w:val="000000" w:themeColor="text1"/>
                <w:sz w:val="24"/>
                <w:szCs w:val="24"/>
              </w:rPr>
              <w:t>100 VitaminsSingle</w:t>
            </w:r>
            <w:bookmarkEnd w:id="56"/>
          </w:p>
          <w:p w:rsidR="003973FD" w:rsidRPr="00352EC5" w:rsidRDefault="003973FD" w:rsidP="00CA6EBB">
            <w:pPr>
              <w:pStyle w:val="Heading1"/>
              <w:ind w:left="0"/>
              <w:outlineLvl w:val="0"/>
              <w:rPr>
                <w:b w:val="0"/>
                <w:bCs w:val="0"/>
                <w:color w:val="000000"/>
                <w:sz w:val="24"/>
                <w:szCs w:val="24"/>
              </w:rPr>
            </w:pPr>
          </w:p>
          <w:tbl>
            <w:tblPr>
              <w:tblStyle w:val="TableGrid"/>
              <w:tblW w:w="9008" w:type="dxa"/>
              <w:tblLayout w:type="fixed"/>
              <w:tblLook w:val="04A0"/>
            </w:tblPr>
            <w:tblGrid>
              <w:gridCol w:w="720"/>
              <w:gridCol w:w="696"/>
              <w:gridCol w:w="3623"/>
              <w:gridCol w:w="3969"/>
            </w:tblGrid>
            <w:tr w:rsidR="00541C00" w:rsidRPr="00352EC5" w:rsidTr="001E6328">
              <w:trPr>
                <w:trHeight w:val="346"/>
              </w:trPr>
              <w:tc>
                <w:tcPr>
                  <w:tcW w:w="720" w:type="dxa"/>
                  <w:vMerge w:val="restart"/>
                </w:tcPr>
                <w:p w:rsidR="00541C00" w:rsidRPr="00352EC5" w:rsidRDefault="00541C00" w:rsidP="0098477E">
                  <w:pPr>
                    <w:pStyle w:val="ListParagraph"/>
                    <w:numPr>
                      <w:ilvl w:val="0"/>
                      <w:numId w:val="5"/>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Ascorbic Acid (Vitamin C)</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hAnsi="Times New Roman" w:cs="Times New Roman"/>
                      <w:color w:val="000000"/>
                      <w:sz w:val="24"/>
                      <w:szCs w:val="24"/>
                    </w:rPr>
                  </w:pPr>
                  <w:r w:rsidRPr="00352EC5">
                    <w:rPr>
                      <w:rFonts w:ascii="Times New Roman" w:hAnsi="Times New Roman" w:cs="Times New Roman"/>
                      <w:color w:val="000000"/>
                      <w:sz w:val="24"/>
                      <w:szCs w:val="24"/>
                    </w:rPr>
                    <w:t>Drops</w:t>
                  </w:r>
                  <w:r w:rsidR="00003854" w:rsidRPr="00352EC5">
                    <w:rPr>
                      <w:rFonts w:ascii="Times New Roman" w:hAnsi="Times New Roman" w:cs="Times New Roman"/>
                      <w:color w:val="000000"/>
                      <w:sz w:val="24"/>
                      <w:szCs w:val="24"/>
                    </w:rPr>
                    <w:t>/oral solution100mg/ml</w:t>
                  </w:r>
                  <w:r w:rsidR="0087044C" w:rsidRPr="00352EC5">
                    <w:rPr>
                      <w:rFonts w:ascii="Times New Roman" w:hAnsi="Times New Roman" w:cs="Times New Roman"/>
                      <w:color w:val="000000"/>
                      <w:sz w:val="24"/>
                      <w:szCs w:val="24"/>
                    </w:rPr>
                    <w:t>;</w:t>
                  </w:r>
                  <w:r w:rsidRPr="00352EC5">
                    <w:rPr>
                      <w:rFonts w:ascii="Times New Roman" w:hAnsi="Times New Roman" w:cs="Times New Roman"/>
                      <w:color w:val="000000"/>
                      <w:sz w:val="24"/>
                      <w:szCs w:val="24"/>
                    </w:rPr>
                    <w:t xml:space="preserve"> 200mg/ml</w:t>
                  </w:r>
                </w:p>
              </w:tc>
            </w:tr>
            <w:tr w:rsidR="00541C00" w:rsidRPr="00352EC5" w:rsidTr="001E6328">
              <w:trPr>
                <w:trHeight w:val="430"/>
              </w:trPr>
              <w:tc>
                <w:tcPr>
                  <w:tcW w:w="720" w:type="dxa"/>
                  <w:vMerge/>
                  <w:tcBorders>
                    <w:bottom w:val="single" w:sz="4" w:space="0" w:color="auto"/>
                  </w:tcBorders>
                </w:tcPr>
                <w:p w:rsidR="00541C00" w:rsidRPr="00352EC5" w:rsidRDefault="00541C00" w:rsidP="0098477E">
                  <w:pPr>
                    <w:pStyle w:val="ListParagraph"/>
                    <w:numPr>
                      <w:ilvl w:val="0"/>
                      <w:numId w:val="5"/>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hAnsi="Times New Roman" w:cs="Times New Roman"/>
                      <w:color w:val="000000"/>
                      <w:sz w:val="24"/>
                      <w:szCs w:val="24"/>
                    </w:rPr>
                  </w:pPr>
                  <w:r w:rsidRPr="00352EC5">
                    <w:rPr>
                      <w:rFonts w:ascii="Times New Roman" w:hAnsi="Times New Roman" w:cs="Times New Roman"/>
                      <w:color w:val="000000"/>
                      <w:sz w:val="24"/>
                      <w:szCs w:val="24"/>
                    </w:rPr>
                    <w:t>Tablet100mg</w:t>
                  </w:r>
                  <w:r w:rsidR="0087044C" w:rsidRPr="00352EC5">
                    <w:rPr>
                      <w:rFonts w:ascii="Times New Roman" w:hAnsi="Times New Roman" w:cs="Times New Roman"/>
                      <w:color w:val="000000"/>
                      <w:sz w:val="24"/>
                      <w:szCs w:val="24"/>
                    </w:rPr>
                    <w:t>;</w:t>
                  </w:r>
                  <w:r w:rsidRPr="00352EC5">
                    <w:rPr>
                      <w:rFonts w:ascii="Times New Roman" w:hAnsi="Times New Roman" w:cs="Times New Roman"/>
                      <w:color w:val="000000"/>
                      <w:sz w:val="24"/>
                      <w:szCs w:val="24"/>
                    </w:rPr>
                    <w:t xml:space="preserve"> 500mg</w:t>
                  </w:r>
                  <w:r w:rsidR="0087044C" w:rsidRPr="00352EC5">
                    <w:rPr>
                      <w:rFonts w:ascii="Times New Roman" w:hAnsi="Times New Roman" w:cs="Times New Roman"/>
                      <w:color w:val="000000"/>
                      <w:sz w:val="24"/>
                      <w:szCs w:val="24"/>
                    </w:rPr>
                    <w:t>;</w:t>
                  </w:r>
                  <w:r w:rsidRPr="00352EC5">
                    <w:rPr>
                      <w:rFonts w:ascii="Times New Roman" w:hAnsi="Times New Roman" w:cs="Times New Roman"/>
                      <w:color w:val="000000"/>
                      <w:sz w:val="24"/>
                      <w:szCs w:val="24"/>
                    </w:rPr>
                    <w:t xml:space="preserve"> 1000mg</w:t>
                  </w:r>
                </w:p>
              </w:tc>
            </w:tr>
            <w:tr w:rsidR="00541C00" w:rsidRPr="00352EC5" w:rsidTr="001E6328">
              <w:trPr>
                <w:trHeight w:val="458"/>
              </w:trPr>
              <w:tc>
                <w:tcPr>
                  <w:tcW w:w="720" w:type="dxa"/>
                  <w:vMerge w:val="restart"/>
                </w:tcPr>
                <w:p w:rsidR="00541C00" w:rsidRPr="00352EC5" w:rsidRDefault="00541C00" w:rsidP="0098477E">
                  <w:pPr>
                    <w:pStyle w:val="ListParagraph"/>
                    <w:numPr>
                      <w:ilvl w:val="0"/>
                      <w:numId w:val="5"/>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Phytomenadione (Vitamin K1)</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autoSpaceDE w:val="0"/>
                    <w:autoSpaceDN w:val="0"/>
                    <w:adjustRightInd w:val="0"/>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Injection1mg/0.5ml</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10mg/ml</w:t>
                  </w:r>
                </w:p>
              </w:tc>
            </w:tr>
            <w:tr w:rsidR="00541C00" w:rsidRPr="00352EC5" w:rsidTr="001E6328">
              <w:trPr>
                <w:trHeight w:val="421"/>
              </w:trPr>
              <w:tc>
                <w:tcPr>
                  <w:tcW w:w="720" w:type="dxa"/>
                  <w:vMerge/>
                  <w:tcBorders>
                    <w:bottom w:val="single" w:sz="4" w:space="0" w:color="auto"/>
                  </w:tcBorders>
                </w:tcPr>
                <w:p w:rsidR="00541C00" w:rsidRPr="00352EC5" w:rsidRDefault="00541C00" w:rsidP="0098477E">
                  <w:pPr>
                    <w:pStyle w:val="ListParagraph"/>
                    <w:numPr>
                      <w:ilvl w:val="0"/>
                      <w:numId w:val="5"/>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Tablet</w:t>
                  </w:r>
                  <w:r w:rsidR="003F58E4" w:rsidRPr="00352EC5">
                    <w:rPr>
                      <w:rFonts w:ascii="Times New Roman" w:hAnsi="Times New Roman" w:cs="Times New Roman"/>
                      <w:sz w:val="24"/>
                      <w:szCs w:val="24"/>
                    </w:rPr>
                    <w:t xml:space="preserve"> 0.1mg;5mg;</w:t>
                  </w:r>
                  <w:r w:rsidRPr="00352EC5">
                    <w:rPr>
                      <w:rFonts w:ascii="Times New Roman" w:hAnsi="Times New Roman" w:cs="Times New Roman"/>
                      <w:sz w:val="24"/>
                      <w:szCs w:val="24"/>
                    </w:rPr>
                    <w:t>10mg</w:t>
                  </w:r>
                </w:p>
              </w:tc>
            </w:tr>
            <w:tr w:rsidR="00541C00" w:rsidRPr="00352EC5" w:rsidTr="001E6328">
              <w:trPr>
                <w:trHeight w:val="330"/>
              </w:trPr>
              <w:tc>
                <w:tcPr>
                  <w:tcW w:w="720" w:type="dxa"/>
                  <w:vMerge w:val="restart"/>
                </w:tcPr>
                <w:p w:rsidR="00541C00" w:rsidRPr="00352EC5" w:rsidRDefault="00541C00" w:rsidP="0098477E">
                  <w:pPr>
                    <w:pStyle w:val="ListParagraph"/>
                    <w:numPr>
                      <w:ilvl w:val="0"/>
                      <w:numId w:val="5"/>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Vitamin A</w:t>
                  </w:r>
                </w:p>
              </w:tc>
              <w:tc>
                <w:tcPr>
                  <w:tcW w:w="3969" w:type="dxa"/>
                  <w:tcBorders>
                    <w:top w:val="single" w:sz="4" w:space="0" w:color="000000"/>
                    <w:left w:val="single" w:sz="4" w:space="0" w:color="000000"/>
                    <w:bottom w:val="single" w:sz="4" w:space="0" w:color="auto"/>
                    <w:right w:val="single" w:sz="4" w:space="0" w:color="000000"/>
                  </w:tcBorders>
                </w:tcPr>
                <w:p w:rsidR="003F58E4" w:rsidRPr="00352EC5" w:rsidRDefault="00541C00" w:rsidP="00541C00">
                  <w:pPr>
                    <w:autoSpaceDE w:val="0"/>
                    <w:autoSpaceDN w:val="0"/>
                    <w:adjustRightInd w:val="0"/>
                    <w:spacing w:line="360" w:lineRule="auto"/>
                    <w:rPr>
                      <w:rFonts w:ascii="Times New Roman" w:hAnsi="Times New Roman" w:cs="Times New Roman"/>
                      <w:sz w:val="24"/>
                      <w:szCs w:val="24"/>
                    </w:rPr>
                  </w:pPr>
                  <w:r w:rsidRPr="00352EC5">
                    <w:rPr>
                      <w:rFonts w:ascii="Times New Roman" w:hAnsi="Times New Roman" w:cs="Times New Roman"/>
                      <w:sz w:val="24"/>
                      <w:szCs w:val="24"/>
                    </w:rPr>
                    <w:t>Capsule</w:t>
                  </w:r>
                  <w:r w:rsidR="003F58E4" w:rsidRPr="00352EC5">
                    <w:rPr>
                      <w:rFonts w:ascii="Times New Roman" w:hAnsi="Times New Roman" w:cs="Times New Roman"/>
                      <w:sz w:val="24"/>
                      <w:szCs w:val="24"/>
                    </w:rPr>
                    <w:t xml:space="preserve"> 75000IU;8000IU;10,000IU;</w:t>
                  </w:r>
                </w:p>
                <w:p w:rsidR="00541C00" w:rsidRPr="00352EC5" w:rsidRDefault="00541C00" w:rsidP="00541C00">
                  <w:pPr>
                    <w:autoSpaceDE w:val="0"/>
                    <w:autoSpaceDN w:val="0"/>
                    <w:adjustRightInd w:val="0"/>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25</w:t>
                  </w:r>
                  <w:r w:rsidR="003F58E4" w:rsidRPr="00352EC5">
                    <w:rPr>
                      <w:rFonts w:ascii="Times New Roman" w:hAnsi="Times New Roman" w:cs="Times New Roman"/>
                      <w:sz w:val="24"/>
                      <w:szCs w:val="24"/>
                    </w:rPr>
                    <w:t>,</w:t>
                  </w:r>
                  <w:r w:rsidRPr="00352EC5">
                    <w:rPr>
                      <w:rFonts w:ascii="Times New Roman" w:hAnsi="Times New Roman" w:cs="Times New Roman"/>
                      <w:sz w:val="24"/>
                      <w:szCs w:val="24"/>
                    </w:rPr>
                    <w:t>000IU</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50000IU</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10000IU </w:t>
                  </w:r>
                </w:p>
              </w:tc>
            </w:tr>
            <w:tr w:rsidR="00541C00" w:rsidRPr="00352EC5" w:rsidTr="001E6328">
              <w:trPr>
                <w:trHeight w:val="464"/>
              </w:trPr>
              <w:tc>
                <w:tcPr>
                  <w:tcW w:w="720" w:type="dxa"/>
                  <w:vMerge/>
                </w:tcPr>
                <w:p w:rsidR="00541C00" w:rsidRPr="00352EC5" w:rsidRDefault="00541C00" w:rsidP="0098477E">
                  <w:pPr>
                    <w:pStyle w:val="ListParagraph"/>
                    <w:numPr>
                      <w:ilvl w:val="0"/>
                      <w:numId w:val="5"/>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3F58E4" w:rsidP="003F58E4">
                  <w:pPr>
                    <w:autoSpaceDE w:val="0"/>
                    <w:autoSpaceDN w:val="0"/>
                    <w:adjustRightInd w:val="0"/>
                    <w:spacing w:line="360" w:lineRule="auto"/>
                    <w:rPr>
                      <w:rFonts w:ascii="Times New Roman" w:hAnsi="Times New Roman" w:cs="Times New Roman"/>
                      <w:sz w:val="24"/>
                      <w:szCs w:val="24"/>
                    </w:rPr>
                  </w:pPr>
                  <w:r w:rsidRPr="00352EC5">
                    <w:rPr>
                      <w:rFonts w:ascii="Times New Roman" w:hAnsi="Times New Roman" w:cs="Times New Roman"/>
                      <w:sz w:val="24"/>
                      <w:szCs w:val="24"/>
                    </w:rPr>
                    <w:t xml:space="preserve">Oral </w:t>
                  </w:r>
                  <w:r w:rsidR="00541C00" w:rsidRPr="00352EC5">
                    <w:rPr>
                      <w:rFonts w:ascii="Times New Roman" w:hAnsi="Times New Roman" w:cs="Times New Roman"/>
                      <w:sz w:val="24"/>
                      <w:szCs w:val="24"/>
                    </w:rPr>
                    <w:t xml:space="preserve">Solution </w:t>
                  </w:r>
                  <w:r w:rsidRPr="00352EC5">
                    <w:rPr>
                      <w:rFonts w:ascii="Times New Roman" w:hAnsi="Times New Roman" w:cs="Times New Roman"/>
                      <w:sz w:val="24"/>
                      <w:szCs w:val="24"/>
                    </w:rPr>
                    <w:t>50;000IU/ml ;</w:t>
                  </w:r>
                  <w:r w:rsidR="00541C00" w:rsidRPr="00352EC5">
                    <w:rPr>
                      <w:rFonts w:ascii="Times New Roman" w:hAnsi="Times New Roman" w:cs="Times New Roman"/>
                      <w:sz w:val="24"/>
                      <w:szCs w:val="24"/>
                    </w:rPr>
                    <w:t xml:space="preserve">150000IU/ml </w:t>
                  </w:r>
                </w:p>
              </w:tc>
            </w:tr>
            <w:tr w:rsidR="00541C00" w:rsidRPr="00352EC5" w:rsidTr="001E6328">
              <w:trPr>
                <w:trHeight w:val="620"/>
              </w:trPr>
              <w:tc>
                <w:tcPr>
                  <w:tcW w:w="720" w:type="dxa"/>
                  <w:vMerge/>
                </w:tcPr>
                <w:p w:rsidR="00541C00" w:rsidRPr="00352EC5" w:rsidRDefault="00541C00" w:rsidP="0098477E">
                  <w:pPr>
                    <w:pStyle w:val="ListParagraph"/>
                    <w:numPr>
                      <w:ilvl w:val="0"/>
                      <w:numId w:val="5"/>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541C00" w:rsidP="00541C00">
                  <w:pPr>
                    <w:autoSpaceDE w:val="0"/>
                    <w:autoSpaceDN w:val="0"/>
                    <w:adjustRightInd w:val="0"/>
                    <w:spacing w:line="360" w:lineRule="auto"/>
                    <w:rPr>
                      <w:rFonts w:ascii="Times New Roman" w:hAnsi="Times New Roman" w:cs="Times New Roman"/>
                      <w:sz w:val="24"/>
                      <w:szCs w:val="24"/>
                    </w:rPr>
                  </w:pPr>
                  <w:r w:rsidRPr="00352EC5">
                    <w:rPr>
                      <w:rFonts w:ascii="Times New Roman" w:hAnsi="Times New Roman" w:cs="Times New Roman"/>
                      <w:sz w:val="24"/>
                      <w:szCs w:val="24"/>
                    </w:rPr>
                    <w:t>Tablet</w:t>
                  </w:r>
                  <w:r w:rsidR="003F58E4" w:rsidRPr="00352EC5">
                    <w:rPr>
                      <w:rFonts w:ascii="Times New Roman" w:hAnsi="Times New Roman" w:cs="Times New Roman"/>
                      <w:sz w:val="24"/>
                      <w:szCs w:val="24"/>
                    </w:rPr>
                    <w:t xml:space="preserve"> 1000IU;15000IU;</w:t>
                  </w:r>
                  <w:r w:rsidRPr="00352EC5">
                    <w:rPr>
                      <w:rFonts w:ascii="Times New Roman" w:hAnsi="Times New Roman" w:cs="Times New Roman"/>
                      <w:sz w:val="24"/>
                      <w:szCs w:val="24"/>
                    </w:rPr>
                    <w:t xml:space="preserve"> 50000IU</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100</w:t>
                  </w:r>
                  <w:r w:rsidR="003F58E4" w:rsidRPr="00352EC5">
                    <w:rPr>
                      <w:rFonts w:ascii="Times New Roman" w:hAnsi="Times New Roman" w:cs="Times New Roman"/>
                      <w:sz w:val="24"/>
                      <w:szCs w:val="24"/>
                    </w:rPr>
                    <w:t>,</w:t>
                  </w:r>
                  <w:r w:rsidRPr="00352EC5">
                    <w:rPr>
                      <w:rFonts w:ascii="Times New Roman" w:hAnsi="Times New Roman" w:cs="Times New Roman"/>
                      <w:sz w:val="24"/>
                      <w:szCs w:val="24"/>
                    </w:rPr>
                    <w:t>000IU</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200</w:t>
                  </w:r>
                  <w:r w:rsidR="003F58E4" w:rsidRPr="00352EC5">
                    <w:rPr>
                      <w:rFonts w:ascii="Times New Roman" w:hAnsi="Times New Roman" w:cs="Times New Roman"/>
                      <w:sz w:val="24"/>
                      <w:szCs w:val="24"/>
                    </w:rPr>
                    <w:t>,</w:t>
                  </w:r>
                  <w:r w:rsidRPr="00352EC5">
                    <w:rPr>
                      <w:rFonts w:ascii="Times New Roman" w:hAnsi="Times New Roman" w:cs="Times New Roman"/>
                      <w:sz w:val="24"/>
                      <w:szCs w:val="24"/>
                    </w:rPr>
                    <w:t>000IU</w:t>
                  </w:r>
                </w:p>
              </w:tc>
            </w:tr>
            <w:tr w:rsidR="00541C00" w:rsidRPr="00352EC5" w:rsidTr="00EA0778">
              <w:trPr>
                <w:trHeight w:val="553"/>
              </w:trPr>
              <w:tc>
                <w:tcPr>
                  <w:tcW w:w="9008" w:type="dxa"/>
                  <w:gridSpan w:val="4"/>
                  <w:tcBorders>
                    <w:left w:val="nil"/>
                    <w:bottom w:val="single" w:sz="4" w:space="0" w:color="auto"/>
                    <w:right w:val="nil"/>
                  </w:tcBorders>
                </w:tcPr>
                <w:p w:rsidR="00EA0778" w:rsidRPr="00352EC5" w:rsidRDefault="00EA0778" w:rsidP="00541C00">
                  <w:pPr>
                    <w:pStyle w:val="ListParagraph"/>
                    <w:spacing w:line="360" w:lineRule="auto"/>
                    <w:rPr>
                      <w:rFonts w:ascii="Times New Roman" w:eastAsia="Times New Roman" w:hAnsi="Times New Roman" w:cs="Times New Roman"/>
                      <w:b/>
                      <w:bCs/>
                      <w:color w:val="000000"/>
                      <w:sz w:val="26"/>
                      <w:szCs w:val="26"/>
                    </w:rPr>
                  </w:pPr>
                </w:p>
                <w:p w:rsidR="00541C00" w:rsidRPr="00352EC5" w:rsidRDefault="00EA0778" w:rsidP="00A40EF6">
                  <w:pPr>
                    <w:pStyle w:val="Heading2"/>
                    <w:outlineLvl w:val="1"/>
                    <w:rPr>
                      <w:rFonts w:ascii="Times New Roman" w:eastAsia="Times New Roman" w:hAnsi="Times New Roman" w:cs="Times New Roman"/>
                      <w:b/>
                      <w:bCs/>
                      <w:color w:val="000000"/>
                      <w:sz w:val="24"/>
                      <w:szCs w:val="24"/>
                    </w:rPr>
                  </w:pPr>
                  <w:bookmarkStart w:id="57" w:name="_Toc78296188"/>
                  <w:r w:rsidRPr="00A40EF6">
                    <w:rPr>
                      <w:rFonts w:ascii="Times New Roman" w:hAnsi="Times New Roman" w:cs="Times New Roman"/>
                      <w:b/>
                      <w:bCs/>
                      <w:color w:val="000000" w:themeColor="text1"/>
                      <w:sz w:val="24"/>
                      <w:szCs w:val="24"/>
                    </w:rPr>
                    <w:t>VT</w:t>
                  </w:r>
                  <w:r w:rsidR="00541C00" w:rsidRPr="00A40EF6">
                    <w:rPr>
                      <w:rFonts w:ascii="Times New Roman" w:hAnsi="Times New Roman" w:cs="Times New Roman"/>
                      <w:b/>
                      <w:bCs/>
                      <w:color w:val="000000" w:themeColor="text1"/>
                      <w:sz w:val="24"/>
                      <w:szCs w:val="24"/>
                    </w:rPr>
                    <w:t xml:space="preserve"> 200 VitaminsCombinations</w:t>
                  </w:r>
                  <w:bookmarkEnd w:id="57"/>
                </w:p>
              </w:tc>
            </w:tr>
            <w:tr w:rsidR="00541C00" w:rsidRPr="00352EC5" w:rsidTr="00541C00">
              <w:trPr>
                <w:trHeight w:val="405"/>
              </w:trPr>
              <w:tc>
                <w:tcPr>
                  <w:tcW w:w="1416" w:type="dxa"/>
                  <w:gridSpan w:val="2"/>
                  <w:tcBorders>
                    <w:bottom w:val="single" w:sz="4" w:space="0" w:color="auto"/>
                  </w:tcBorders>
                </w:tcPr>
                <w:p w:rsidR="00541C00" w:rsidRPr="00352EC5" w:rsidRDefault="00541C00" w:rsidP="0098477E">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3623" w:type="dxa"/>
                  <w:tcBorders>
                    <w:top w:val="single" w:sz="4" w:space="0" w:color="000000"/>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 xml:space="preserve"> Vitamin A+D</w:t>
                  </w:r>
                </w:p>
              </w:tc>
              <w:tc>
                <w:tcPr>
                  <w:tcW w:w="3969" w:type="dxa"/>
                  <w:tcBorders>
                    <w:top w:val="single" w:sz="4" w:space="0" w:color="000000"/>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Capsule4000 IU + 400 IU</w:t>
                  </w:r>
                </w:p>
              </w:tc>
            </w:tr>
            <w:tr w:rsidR="00541C00" w:rsidRPr="00352EC5" w:rsidTr="003B27F7">
              <w:trPr>
                <w:trHeight w:val="434"/>
              </w:trPr>
              <w:tc>
                <w:tcPr>
                  <w:tcW w:w="9008" w:type="dxa"/>
                  <w:gridSpan w:val="4"/>
                  <w:tcBorders>
                    <w:left w:val="nil"/>
                    <w:bottom w:val="single" w:sz="4" w:space="0" w:color="auto"/>
                    <w:right w:val="nil"/>
                  </w:tcBorders>
                </w:tcPr>
                <w:p w:rsidR="001E6328" w:rsidRPr="00352EC5" w:rsidRDefault="001E6328" w:rsidP="00541C00">
                  <w:pPr>
                    <w:pStyle w:val="ListParagraph"/>
                    <w:spacing w:line="360" w:lineRule="auto"/>
                    <w:rPr>
                      <w:rFonts w:ascii="Times New Roman" w:hAnsi="Times New Roman" w:cs="Times New Roman"/>
                      <w:b/>
                      <w:color w:val="000000" w:themeColor="text1"/>
                      <w:sz w:val="26"/>
                    </w:rPr>
                  </w:pPr>
                </w:p>
                <w:p w:rsidR="00541C00" w:rsidRPr="00352EC5" w:rsidRDefault="001E6328" w:rsidP="00A40EF6">
                  <w:pPr>
                    <w:pStyle w:val="Heading2"/>
                    <w:outlineLvl w:val="1"/>
                    <w:rPr>
                      <w:rFonts w:ascii="Times New Roman" w:eastAsia="Times New Roman" w:hAnsi="Times New Roman" w:cs="Times New Roman"/>
                      <w:color w:val="000000" w:themeColor="text1"/>
                      <w:sz w:val="24"/>
                      <w:szCs w:val="24"/>
                    </w:rPr>
                  </w:pPr>
                  <w:bookmarkStart w:id="58" w:name="_Toc78296189"/>
                  <w:r w:rsidRPr="00A40EF6">
                    <w:rPr>
                      <w:rFonts w:ascii="Times New Roman" w:hAnsi="Times New Roman" w:cs="Times New Roman"/>
                      <w:b/>
                      <w:bCs/>
                      <w:color w:val="000000" w:themeColor="text1"/>
                      <w:sz w:val="24"/>
                      <w:szCs w:val="24"/>
                    </w:rPr>
                    <w:t>VT</w:t>
                  </w:r>
                  <w:r w:rsidR="00541C00" w:rsidRPr="00A40EF6">
                    <w:rPr>
                      <w:rFonts w:ascii="Times New Roman" w:hAnsi="Times New Roman" w:cs="Times New Roman"/>
                      <w:b/>
                      <w:bCs/>
                      <w:color w:val="000000" w:themeColor="text1"/>
                      <w:sz w:val="24"/>
                      <w:szCs w:val="24"/>
                    </w:rPr>
                    <w:t>201 Vitamin B Complex Preparations</w:t>
                  </w:r>
                  <w:bookmarkEnd w:id="58"/>
                </w:p>
              </w:tc>
            </w:tr>
            <w:tr w:rsidR="00541C00" w:rsidRPr="00352EC5" w:rsidTr="00541C00">
              <w:trPr>
                <w:trHeight w:val="826"/>
              </w:trPr>
              <w:tc>
                <w:tcPr>
                  <w:tcW w:w="1416" w:type="dxa"/>
                  <w:gridSpan w:val="2"/>
                  <w:tcBorders>
                    <w:bottom w:val="single" w:sz="4" w:space="0" w:color="auto"/>
                  </w:tcBorders>
                </w:tcPr>
                <w:p w:rsidR="00541C00" w:rsidRPr="00352EC5" w:rsidRDefault="00541C00" w:rsidP="0098477E">
                  <w:pPr>
                    <w:pStyle w:val="ListParagraph"/>
                    <w:numPr>
                      <w:ilvl w:val="0"/>
                      <w:numId w:val="9"/>
                    </w:numPr>
                    <w:spacing w:line="360" w:lineRule="auto"/>
                    <w:jc w:val="both"/>
                    <w:rPr>
                      <w:rFonts w:ascii="Times New Roman" w:eastAsia="Times New Roman" w:hAnsi="Times New Roman" w:cs="Times New Roman"/>
                      <w:color w:val="000000"/>
                      <w:sz w:val="24"/>
                      <w:szCs w:val="24"/>
                    </w:rPr>
                  </w:pPr>
                </w:p>
              </w:tc>
              <w:tc>
                <w:tcPr>
                  <w:tcW w:w="3623" w:type="dxa"/>
                  <w:tcBorders>
                    <w:right w:val="single" w:sz="4" w:space="0" w:color="auto"/>
                  </w:tcBorders>
                </w:tcPr>
                <w:p w:rsidR="00541C00" w:rsidRPr="00352EC5" w:rsidRDefault="00541C00" w:rsidP="00541C00">
                  <w:pPr>
                    <w:spacing w:line="360" w:lineRule="auto"/>
                    <w:rPr>
                      <w:rFonts w:ascii="Times New Roman" w:eastAsia="Times New Roman" w:hAnsi="Times New Roman" w:cs="Times New Roman"/>
                      <w:color w:val="00B0F0"/>
                      <w:sz w:val="24"/>
                      <w:szCs w:val="24"/>
                    </w:rPr>
                  </w:pPr>
                  <w:r w:rsidRPr="00352EC5">
                    <w:rPr>
                      <w:rFonts w:ascii="Times New Roman" w:hAnsi="Times New Roman" w:cs="Times New Roman"/>
                      <w:color w:val="00B0F0"/>
                      <w:sz w:val="24"/>
                      <w:szCs w:val="24"/>
                    </w:rPr>
                    <w:t>Vitamin B1 + B6 + B12</w:t>
                  </w:r>
                  <w:r w:rsidR="00A30A62" w:rsidRPr="00352EC5">
                    <w:rPr>
                      <w:rFonts w:ascii="Times New Roman" w:hAnsi="Times New Roman" w:cs="Times New Roman"/>
                      <w:color w:val="00B0F0"/>
                      <w:sz w:val="24"/>
                      <w:szCs w:val="24"/>
                    </w:rPr>
                    <w:fldChar w:fldCharType="begin"/>
                  </w:r>
                  <w:r w:rsidRPr="00352EC5">
                    <w:rPr>
                      <w:rFonts w:ascii="Times New Roman" w:hAnsi="Times New Roman" w:cs="Times New Roman"/>
                      <w:color w:val="00B0F0"/>
                      <w:sz w:val="24"/>
                      <w:szCs w:val="24"/>
                    </w:rPr>
                    <w:instrText xml:space="preserve"> XE "Vitamin B1+B6+B12" </w:instrText>
                  </w:r>
                  <w:r w:rsidR="00A30A62" w:rsidRPr="00352EC5">
                    <w:rPr>
                      <w:rFonts w:ascii="Times New Roman" w:hAnsi="Times New Roman" w:cs="Times New Roman"/>
                      <w:color w:val="00B0F0"/>
                      <w:sz w:val="24"/>
                      <w:szCs w:val="24"/>
                    </w:rPr>
                    <w:fldChar w:fldCharType="end"/>
                  </w:r>
                </w:p>
              </w:tc>
              <w:tc>
                <w:tcPr>
                  <w:tcW w:w="3969" w:type="dxa"/>
                  <w:tcBorders>
                    <w:left w:val="single" w:sz="4" w:space="0" w:color="auto"/>
                  </w:tcBorders>
                </w:tcPr>
                <w:p w:rsidR="00541C00" w:rsidRPr="00352EC5" w:rsidRDefault="00541C00" w:rsidP="00541C00">
                  <w:pPr>
                    <w:spacing w:line="360" w:lineRule="auto"/>
                    <w:rPr>
                      <w:rFonts w:ascii="Times New Roman" w:eastAsia="Times New Roman" w:hAnsi="Times New Roman" w:cs="Times New Roman"/>
                      <w:color w:val="00B0F0"/>
                      <w:sz w:val="24"/>
                      <w:szCs w:val="24"/>
                    </w:rPr>
                  </w:pPr>
                  <w:r w:rsidRPr="00352EC5">
                    <w:rPr>
                      <w:rFonts w:ascii="Times New Roman" w:hAnsi="Times New Roman" w:cs="Times New Roman"/>
                      <w:color w:val="00B0F0"/>
                      <w:sz w:val="24"/>
                      <w:szCs w:val="24"/>
                    </w:rPr>
                    <w:t>Tablet</w:t>
                  </w:r>
                  <w:r w:rsidR="0087044C" w:rsidRPr="00352EC5">
                    <w:rPr>
                      <w:rFonts w:ascii="Times New Roman" w:hAnsi="Times New Roman" w:cs="Times New Roman"/>
                      <w:color w:val="00B0F0"/>
                      <w:sz w:val="24"/>
                      <w:szCs w:val="24"/>
                    </w:rPr>
                    <w:t>;</w:t>
                  </w:r>
                  <w:r w:rsidR="00C31A04" w:rsidRPr="00352EC5">
                    <w:rPr>
                      <w:rFonts w:ascii="Times New Roman" w:hAnsi="Times New Roman" w:cs="Times New Roman"/>
                      <w:color w:val="00B0F0"/>
                      <w:sz w:val="24"/>
                      <w:szCs w:val="24"/>
                    </w:rPr>
                    <w:t>100mg +200mg+1mg;100m</w:t>
                  </w:r>
                  <w:r w:rsidRPr="00352EC5">
                    <w:rPr>
                      <w:rFonts w:ascii="Times New Roman" w:hAnsi="Times New Roman" w:cs="Times New Roman"/>
                      <w:color w:val="00B0F0"/>
                      <w:sz w:val="24"/>
                      <w:szCs w:val="24"/>
                    </w:rPr>
                    <w:t>g</w:t>
                  </w:r>
                  <w:r w:rsidR="00C31A04" w:rsidRPr="00352EC5">
                    <w:rPr>
                      <w:rFonts w:ascii="Times New Roman" w:hAnsi="Times New Roman" w:cs="Times New Roman"/>
                      <w:color w:val="00B0F0"/>
                      <w:sz w:val="24"/>
                      <w:szCs w:val="24"/>
                    </w:rPr>
                    <w:t>+</w:t>
                  </w:r>
                  <w:r w:rsidR="003B27F7" w:rsidRPr="00352EC5">
                    <w:rPr>
                      <w:rFonts w:ascii="Times New Roman" w:hAnsi="Times New Roman" w:cs="Times New Roman"/>
                      <w:color w:val="00B0F0"/>
                      <w:sz w:val="24"/>
                      <w:szCs w:val="24"/>
                    </w:rPr>
                    <w:t>100mg+5mg</w:t>
                  </w:r>
                </w:p>
              </w:tc>
            </w:tr>
            <w:tr w:rsidR="00541C00" w:rsidRPr="00352EC5" w:rsidTr="00541C00">
              <w:trPr>
                <w:trHeight w:val="405"/>
              </w:trPr>
              <w:tc>
                <w:tcPr>
                  <w:tcW w:w="1416" w:type="dxa"/>
                  <w:gridSpan w:val="2"/>
                  <w:tcBorders>
                    <w:bottom w:val="single" w:sz="4" w:space="0" w:color="auto"/>
                  </w:tcBorders>
                </w:tcPr>
                <w:p w:rsidR="00541C00" w:rsidRPr="00352EC5" w:rsidRDefault="00541C00" w:rsidP="0098477E">
                  <w:pPr>
                    <w:pStyle w:val="ListParagraph"/>
                    <w:numPr>
                      <w:ilvl w:val="0"/>
                      <w:numId w:val="9"/>
                    </w:numPr>
                    <w:spacing w:line="360" w:lineRule="auto"/>
                    <w:jc w:val="both"/>
                    <w:rPr>
                      <w:rFonts w:ascii="Times New Roman" w:eastAsia="Times New Roman" w:hAnsi="Times New Roman" w:cs="Times New Roman"/>
                      <w:color w:val="000000"/>
                      <w:sz w:val="24"/>
                      <w:szCs w:val="24"/>
                    </w:rPr>
                  </w:pPr>
                </w:p>
              </w:tc>
              <w:tc>
                <w:tcPr>
                  <w:tcW w:w="3623" w:type="dxa"/>
                  <w:tcBorders>
                    <w:right w:val="single" w:sz="4" w:space="0" w:color="auto"/>
                  </w:tcBorders>
                </w:tcPr>
                <w:p w:rsidR="00541C00" w:rsidRPr="00352EC5" w:rsidRDefault="00541C00" w:rsidP="00541C00">
                  <w:pPr>
                    <w:spacing w:line="360" w:lineRule="auto"/>
                    <w:rPr>
                      <w:rFonts w:ascii="Times New Roman" w:hAnsi="Times New Roman" w:cs="Times New Roman"/>
                      <w:color w:val="00B0F0"/>
                      <w:sz w:val="24"/>
                      <w:szCs w:val="24"/>
                    </w:rPr>
                  </w:pPr>
                  <w:r w:rsidRPr="00352EC5">
                    <w:rPr>
                      <w:rFonts w:ascii="Times New Roman" w:hAnsi="Times New Roman" w:cs="Times New Roman"/>
                    </w:rPr>
                    <w:t>Thiamine+Pyridoxine</w:t>
                  </w:r>
                </w:p>
              </w:tc>
              <w:tc>
                <w:tcPr>
                  <w:tcW w:w="3969" w:type="dxa"/>
                  <w:tcBorders>
                    <w:left w:val="single" w:sz="4" w:space="0" w:color="auto"/>
                  </w:tcBorders>
                </w:tcPr>
                <w:p w:rsidR="00541C00" w:rsidRPr="00352EC5" w:rsidRDefault="00541C00" w:rsidP="00541C00">
                  <w:pPr>
                    <w:spacing w:line="360" w:lineRule="auto"/>
                    <w:rPr>
                      <w:rFonts w:ascii="Times New Roman" w:hAnsi="Times New Roman" w:cs="Times New Roman"/>
                      <w:color w:val="00B0F0"/>
                      <w:sz w:val="24"/>
                      <w:szCs w:val="24"/>
                    </w:rPr>
                  </w:pPr>
                  <w:r w:rsidRPr="00352EC5">
                    <w:rPr>
                      <w:rFonts w:ascii="Times New Roman" w:hAnsi="Times New Roman" w:cs="Times New Roman"/>
                    </w:rPr>
                    <w:t>Tablet100mg+ 200mg</w:t>
                  </w:r>
                </w:p>
              </w:tc>
            </w:tr>
            <w:tr w:rsidR="00541C00" w:rsidRPr="00352EC5" w:rsidTr="003B27F7">
              <w:trPr>
                <w:trHeight w:val="344"/>
              </w:trPr>
              <w:tc>
                <w:tcPr>
                  <w:tcW w:w="9008" w:type="dxa"/>
                  <w:gridSpan w:val="4"/>
                  <w:tcBorders>
                    <w:left w:val="nil"/>
                    <w:bottom w:val="single" w:sz="4" w:space="0" w:color="auto"/>
                    <w:right w:val="nil"/>
                  </w:tcBorders>
                </w:tcPr>
                <w:p w:rsidR="003B27F7" w:rsidRPr="00352EC5" w:rsidRDefault="003B27F7" w:rsidP="00541C00">
                  <w:pPr>
                    <w:pStyle w:val="ListParagraph"/>
                    <w:rPr>
                      <w:rFonts w:ascii="Times New Roman" w:hAnsi="Times New Roman" w:cs="Times New Roman"/>
                      <w:b/>
                      <w:sz w:val="26"/>
                    </w:rPr>
                  </w:pPr>
                </w:p>
                <w:p w:rsidR="00541C00" w:rsidRPr="00A40EF6" w:rsidRDefault="00C31A04" w:rsidP="00A40EF6">
                  <w:pPr>
                    <w:pStyle w:val="Heading2"/>
                    <w:outlineLvl w:val="1"/>
                    <w:rPr>
                      <w:rFonts w:ascii="Times New Roman" w:hAnsi="Times New Roman" w:cs="Times New Roman"/>
                      <w:b/>
                      <w:bCs/>
                      <w:color w:val="000000" w:themeColor="text1"/>
                      <w:sz w:val="24"/>
                      <w:szCs w:val="24"/>
                    </w:rPr>
                  </w:pPr>
                  <w:bookmarkStart w:id="59" w:name="_Toc78296190"/>
                  <w:r w:rsidRPr="00A40EF6">
                    <w:rPr>
                      <w:rFonts w:ascii="Times New Roman" w:hAnsi="Times New Roman" w:cs="Times New Roman"/>
                      <w:b/>
                      <w:bCs/>
                      <w:color w:val="000000" w:themeColor="text1"/>
                      <w:sz w:val="24"/>
                      <w:szCs w:val="24"/>
                    </w:rPr>
                    <w:t>VT</w:t>
                  </w:r>
                  <w:r w:rsidR="00541C00" w:rsidRPr="00A40EF6">
                    <w:rPr>
                      <w:rFonts w:ascii="Times New Roman" w:hAnsi="Times New Roman" w:cs="Times New Roman"/>
                      <w:b/>
                      <w:bCs/>
                      <w:color w:val="000000" w:themeColor="text1"/>
                      <w:sz w:val="24"/>
                      <w:szCs w:val="24"/>
                    </w:rPr>
                    <w:t>202 Multivitamin Preparations</w:t>
                  </w:r>
                  <w:bookmarkEnd w:id="59"/>
                </w:p>
                <w:p w:rsidR="00C31A04" w:rsidRPr="00352EC5" w:rsidRDefault="00C31A04" w:rsidP="00541C00">
                  <w:pPr>
                    <w:pStyle w:val="ListParagraph"/>
                    <w:rPr>
                      <w:rFonts w:ascii="Times New Roman" w:hAnsi="Times New Roman" w:cs="Times New Roman"/>
                      <w:b/>
                      <w:sz w:val="26"/>
                    </w:rPr>
                  </w:pPr>
                </w:p>
              </w:tc>
            </w:tr>
            <w:tr w:rsidR="00541C00" w:rsidRPr="00352EC5" w:rsidTr="00541C00">
              <w:trPr>
                <w:trHeight w:val="405"/>
              </w:trPr>
              <w:tc>
                <w:tcPr>
                  <w:tcW w:w="1416" w:type="dxa"/>
                  <w:gridSpan w:val="2"/>
                  <w:vMerge w:val="restart"/>
                </w:tcPr>
                <w:p w:rsidR="00541C00" w:rsidRPr="00352EC5" w:rsidRDefault="00541C00" w:rsidP="0098477E">
                  <w:pPr>
                    <w:pStyle w:val="ListParagraph"/>
                    <w:numPr>
                      <w:ilvl w:val="0"/>
                      <w:numId w:val="10"/>
                    </w:numPr>
                    <w:spacing w:line="360" w:lineRule="auto"/>
                    <w:jc w:val="both"/>
                    <w:rPr>
                      <w:rFonts w:ascii="Times New Roman" w:eastAsia="Times New Roman" w:hAnsi="Times New Roman" w:cs="Times New Roman"/>
                      <w:color w:val="000000"/>
                      <w:sz w:val="24"/>
                      <w:szCs w:val="24"/>
                    </w:rPr>
                  </w:pPr>
                </w:p>
              </w:tc>
              <w:tc>
                <w:tcPr>
                  <w:tcW w:w="3623" w:type="dxa"/>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Multivitamins</w:t>
                  </w: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Tablet</w:t>
                  </w:r>
                  <w:r w:rsidR="0087044C" w:rsidRPr="00352EC5">
                    <w:rPr>
                      <w:rFonts w:ascii="Times New Roman" w:hAnsi="Times New Roman" w:cs="Times New Roman"/>
                      <w:sz w:val="24"/>
                      <w:szCs w:val="24"/>
                    </w:rPr>
                    <w:t>;</w:t>
                  </w:r>
                </w:p>
              </w:tc>
            </w:tr>
            <w:tr w:rsidR="00541C00" w:rsidRPr="00352EC5" w:rsidTr="00541C00">
              <w:trPr>
                <w:trHeight w:val="405"/>
              </w:trPr>
              <w:tc>
                <w:tcPr>
                  <w:tcW w:w="1416" w:type="dxa"/>
                  <w:gridSpan w:val="2"/>
                  <w:vMerge/>
                  <w:tcBorders>
                    <w:bottom w:val="single" w:sz="4" w:space="0" w:color="auto"/>
                  </w:tcBorders>
                </w:tcPr>
                <w:p w:rsidR="00541C00" w:rsidRPr="00352EC5" w:rsidRDefault="00541C00" w:rsidP="0098477E">
                  <w:pPr>
                    <w:pStyle w:val="ListParagraph"/>
                    <w:numPr>
                      <w:ilvl w:val="0"/>
                      <w:numId w:val="10"/>
                    </w:numPr>
                    <w:spacing w:line="360" w:lineRule="auto"/>
                    <w:jc w:val="both"/>
                    <w:rPr>
                      <w:rFonts w:ascii="Times New Roman" w:eastAsia="Times New Roman" w:hAnsi="Times New Roman" w:cs="Times New Roman"/>
                      <w:color w:val="000000"/>
                      <w:sz w:val="24"/>
                      <w:szCs w:val="24"/>
                    </w:rPr>
                  </w:pPr>
                </w:p>
              </w:tc>
              <w:tc>
                <w:tcPr>
                  <w:tcW w:w="3623" w:type="dxa"/>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syrup</w:t>
                  </w:r>
                </w:p>
              </w:tc>
            </w:tr>
            <w:tr w:rsidR="00541C00" w:rsidRPr="00352EC5" w:rsidTr="003B27F7">
              <w:trPr>
                <w:trHeight w:val="536"/>
              </w:trPr>
              <w:tc>
                <w:tcPr>
                  <w:tcW w:w="9008" w:type="dxa"/>
                  <w:gridSpan w:val="4"/>
                  <w:tcBorders>
                    <w:left w:val="nil"/>
                    <w:bottom w:val="single" w:sz="4" w:space="0" w:color="auto"/>
                    <w:right w:val="nil"/>
                  </w:tcBorders>
                </w:tcPr>
                <w:p w:rsidR="00C31A04" w:rsidRPr="00352EC5" w:rsidRDefault="00C31A04" w:rsidP="00541C00">
                  <w:pPr>
                    <w:pStyle w:val="ListParagraph"/>
                    <w:rPr>
                      <w:rFonts w:ascii="Times New Roman" w:hAnsi="Times New Roman" w:cs="Times New Roman"/>
                      <w:b/>
                      <w:sz w:val="26"/>
                    </w:rPr>
                  </w:pPr>
                </w:p>
                <w:p w:rsidR="00541C00" w:rsidRPr="00352EC5" w:rsidRDefault="00C31A04" w:rsidP="00A40EF6">
                  <w:pPr>
                    <w:pStyle w:val="Heading2"/>
                    <w:outlineLvl w:val="1"/>
                    <w:rPr>
                      <w:rFonts w:ascii="Times New Roman" w:hAnsi="Times New Roman" w:cs="Times New Roman"/>
                      <w:b/>
                      <w:sz w:val="24"/>
                      <w:szCs w:val="24"/>
                    </w:rPr>
                  </w:pPr>
                  <w:bookmarkStart w:id="60" w:name="_Toc78296191"/>
                  <w:r w:rsidRPr="00A40EF6">
                    <w:rPr>
                      <w:rFonts w:ascii="Times New Roman" w:hAnsi="Times New Roman" w:cs="Times New Roman"/>
                      <w:b/>
                      <w:bCs/>
                      <w:color w:val="000000" w:themeColor="text1"/>
                      <w:sz w:val="24"/>
                      <w:szCs w:val="24"/>
                    </w:rPr>
                    <w:t xml:space="preserve">VT </w:t>
                  </w:r>
                  <w:r w:rsidR="00541C00" w:rsidRPr="00A40EF6">
                    <w:rPr>
                      <w:rFonts w:ascii="Times New Roman" w:hAnsi="Times New Roman" w:cs="Times New Roman"/>
                      <w:b/>
                      <w:bCs/>
                      <w:color w:val="000000" w:themeColor="text1"/>
                      <w:sz w:val="24"/>
                      <w:szCs w:val="24"/>
                    </w:rPr>
                    <w:t>203 Multivitamin with Minerals and/or Extracts*</w:t>
                  </w:r>
                  <w:bookmarkEnd w:id="60"/>
                </w:p>
              </w:tc>
            </w:tr>
            <w:tr w:rsidR="00541C00" w:rsidRPr="00352EC5" w:rsidTr="00541C00">
              <w:trPr>
                <w:trHeight w:val="427"/>
              </w:trPr>
              <w:tc>
                <w:tcPr>
                  <w:tcW w:w="1416" w:type="dxa"/>
                  <w:gridSpan w:val="2"/>
                  <w:vMerge w:val="restart"/>
                </w:tcPr>
                <w:p w:rsidR="00541C00" w:rsidRPr="00352EC5" w:rsidRDefault="00541C00" w:rsidP="0098477E">
                  <w:pPr>
                    <w:pStyle w:val="ListParagraph"/>
                    <w:numPr>
                      <w:ilvl w:val="0"/>
                      <w:numId w:val="10"/>
                    </w:numPr>
                    <w:spacing w:line="360" w:lineRule="auto"/>
                    <w:jc w:val="both"/>
                    <w:rPr>
                      <w:rFonts w:ascii="Times New Roman" w:eastAsia="Times New Roman" w:hAnsi="Times New Roman" w:cs="Times New Roman"/>
                      <w:color w:val="000000"/>
                      <w:sz w:val="24"/>
                      <w:szCs w:val="24"/>
                    </w:rPr>
                  </w:pPr>
                </w:p>
              </w:tc>
              <w:tc>
                <w:tcPr>
                  <w:tcW w:w="3623" w:type="dxa"/>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Multivitamin with Minerals and/or Extracts</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Tablet</w:t>
                  </w:r>
                  <w:r w:rsidR="0087044C" w:rsidRPr="00352EC5">
                    <w:rPr>
                      <w:rFonts w:ascii="Times New Roman" w:hAnsi="Times New Roman" w:cs="Times New Roman"/>
                      <w:sz w:val="24"/>
                      <w:szCs w:val="24"/>
                    </w:rPr>
                    <w:t>;</w:t>
                  </w:r>
                </w:p>
              </w:tc>
            </w:tr>
            <w:tr w:rsidR="00541C00" w:rsidRPr="00352EC5" w:rsidTr="00541C00">
              <w:trPr>
                <w:trHeight w:val="427"/>
              </w:trPr>
              <w:tc>
                <w:tcPr>
                  <w:tcW w:w="1416" w:type="dxa"/>
                  <w:gridSpan w:val="2"/>
                  <w:vMerge/>
                </w:tcPr>
                <w:p w:rsidR="00541C00" w:rsidRPr="00352EC5" w:rsidRDefault="00541C00" w:rsidP="0098477E">
                  <w:pPr>
                    <w:pStyle w:val="ListParagraph"/>
                    <w:numPr>
                      <w:ilvl w:val="0"/>
                      <w:numId w:val="10"/>
                    </w:numPr>
                    <w:spacing w:line="360" w:lineRule="auto"/>
                    <w:jc w:val="both"/>
                    <w:rPr>
                      <w:rFonts w:ascii="Times New Roman" w:eastAsia="Times New Roman" w:hAnsi="Times New Roman" w:cs="Times New Roman"/>
                      <w:color w:val="000000"/>
                      <w:sz w:val="24"/>
                      <w:szCs w:val="24"/>
                    </w:rPr>
                  </w:pPr>
                </w:p>
              </w:tc>
              <w:tc>
                <w:tcPr>
                  <w:tcW w:w="3623" w:type="dxa"/>
                  <w:vMerge/>
                  <w:tcBorders>
                    <w:left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syrup</w:t>
                  </w:r>
                  <w:r w:rsidR="0087044C" w:rsidRPr="00352EC5">
                    <w:rPr>
                      <w:rFonts w:ascii="Times New Roman" w:hAnsi="Times New Roman" w:cs="Times New Roman"/>
                      <w:sz w:val="24"/>
                      <w:szCs w:val="24"/>
                    </w:rPr>
                    <w:t>;</w:t>
                  </w:r>
                </w:p>
              </w:tc>
            </w:tr>
            <w:tr w:rsidR="00541C00" w:rsidRPr="00352EC5" w:rsidTr="00541C00">
              <w:trPr>
                <w:trHeight w:val="419"/>
              </w:trPr>
              <w:tc>
                <w:tcPr>
                  <w:tcW w:w="1416" w:type="dxa"/>
                  <w:gridSpan w:val="2"/>
                  <w:vMerge/>
                  <w:tcBorders>
                    <w:bottom w:val="single" w:sz="4" w:space="0" w:color="auto"/>
                  </w:tcBorders>
                </w:tcPr>
                <w:p w:rsidR="00541C00" w:rsidRPr="00352EC5" w:rsidRDefault="00541C00" w:rsidP="0098477E">
                  <w:pPr>
                    <w:pStyle w:val="ListParagraph"/>
                    <w:numPr>
                      <w:ilvl w:val="0"/>
                      <w:numId w:val="10"/>
                    </w:numPr>
                    <w:spacing w:line="360" w:lineRule="auto"/>
                    <w:jc w:val="both"/>
                    <w:rPr>
                      <w:rFonts w:ascii="Times New Roman" w:eastAsia="Times New Roman" w:hAnsi="Times New Roman" w:cs="Times New Roman"/>
                      <w:color w:val="000000"/>
                      <w:sz w:val="24"/>
                      <w:szCs w:val="24"/>
                    </w:rPr>
                  </w:pPr>
                </w:p>
              </w:tc>
              <w:tc>
                <w:tcPr>
                  <w:tcW w:w="3623" w:type="dxa"/>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drops</w:t>
                  </w:r>
                </w:p>
              </w:tc>
            </w:tr>
            <w:tr w:rsidR="00541C00" w:rsidRPr="00352EC5" w:rsidTr="00541C00">
              <w:trPr>
                <w:trHeight w:val="739"/>
              </w:trPr>
              <w:tc>
                <w:tcPr>
                  <w:tcW w:w="9008" w:type="dxa"/>
                  <w:gridSpan w:val="4"/>
                  <w:tcBorders>
                    <w:bottom w:val="single" w:sz="4" w:space="0" w:color="auto"/>
                  </w:tcBorders>
                </w:tcPr>
                <w:p w:rsidR="00541C00" w:rsidRPr="00352EC5" w:rsidRDefault="00541C00" w:rsidP="00541C00">
                  <w:pPr>
                    <w:pStyle w:val="ListParagraph"/>
                    <w:spacing w:before="230"/>
                    <w:rPr>
                      <w:rFonts w:ascii="Times New Roman" w:hAnsi="Times New Roman" w:cs="Times New Roman"/>
                      <w:sz w:val="18"/>
                    </w:rPr>
                  </w:pPr>
                  <w:r w:rsidRPr="00352EC5">
                    <w:rPr>
                      <w:rFonts w:ascii="Times New Roman" w:hAnsi="Times New Roman" w:cs="Times New Roman"/>
                      <w:sz w:val="24"/>
                    </w:rPr>
                    <w:lastRenderedPageBreak/>
                    <w:t>*</w:t>
                  </w:r>
                  <w:r w:rsidRPr="00352EC5">
                    <w:rPr>
                      <w:rFonts w:ascii="Times New Roman" w:hAnsi="Times New Roman" w:cs="Times New Roman"/>
                      <w:sz w:val="18"/>
                    </w:rPr>
                    <w:t xml:space="preserve">Any combinations proven to be therapeutically effective </w:t>
                  </w:r>
                  <w:r w:rsidR="00C31A04" w:rsidRPr="00352EC5">
                    <w:rPr>
                      <w:rFonts w:ascii="Times New Roman" w:hAnsi="Times New Roman" w:cs="Times New Roman"/>
                      <w:sz w:val="18"/>
                    </w:rPr>
                    <w:t xml:space="preserve">and approved by EFDA </w:t>
                  </w:r>
                  <w:r w:rsidRPr="00352EC5">
                    <w:rPr>
                      <w:rFonts w:ascii="Times New Roman" w:hAnsi="Times New Roman" w:cs="Times New Roman"/>
                      <w:sz w:val="18"/>
                    </w:rPr>
                    <w:t>can beacceptable.</w:t>
                  </w:r>
                </w:p>
              </w:tc>
            </w:tr>
            <w:tr w:rsidR="00541C00" w:rsidRPr="00352EC5" w:rsidTr="003B27F7">
              <w:trPr>
                <w:trHeight w:val="907"/>
              </w:trPr>
              <w:tc>
                <w:tcPr>
                  <w:tcW w:w="9008" w:type="dxa"/>
                  <w:gridSpan w:val="4"/>
                  <w:tcBorders>
                    <w:left w:val="nil"/>
                    <w:bottom w:val="single" w:sz="4" w:space="0" w:color="auto"/>
                    <w:right w:val="nil"/>
                  </w:tcBorders>
                </w:tcPr>
                <w:p w:rsidR="003B27F7" w:rsidRPr="00A40EF6" w:rsidRDefault="00C31A04" w:rsidP="00A40EF6">
                  <w:pPr>
                    <w:pStyle w:val="Heading1"/>
                    <w:outlineLvl w:val="0"/>
                    <w:rPr>
                      <w:color w:val="000000"/>
                      <w:sz w:val="32"/>
                      <w:szCs w:val="32"/>
                    </w:rPr>
                  </w:pPr>
                  <w:bookmarkStart w:id="61" w:name="_Toc78296192"/>
                  <w:r w:rsidRPr="00A40EF6">
                    <w:rPr>
                      <w:color w:val="000000"/>
                      <w:sz w:val="32"/>
                      <w:szCs w:val="32"/>
                    </w:rPr>
                    <w:t>AL</w:t>
                  </w:r>
                  <w:r w:rsidR="00541C00" w:rsidRPr="00A40EF6">
                    <w:rPr>
                      <w:color w:val="000000"/>
                      <w:sz w:val="32"/>
                      <w:szCs w:val="32"/>
                    </w:rPr>
                    <w:t xml:space="preserve">000 </w:t>
                  </w:r>
                  <w:r w:rsidRPr="00A40EF6">
                    <w:rPr>
                      <w:sz w:val="32"/>
                      <w:szCs w:val="32"/>
                    </w:rPr>
                    <w:t>Antihistamines and Antiallergics</w:t>
                  </w:r>
                  <w:bookmarkEnd w:id="61"/>
                </w:p>
                <w:p w:rsidR="00541C00" w:rsidRPr="00A40EF6" w:rsidRDefault="00C31A04" w:rsidP="00C31A04">
                  <w:pPr>
                    <w:pStyle w:val="Heading2"/>
                    <w:outlineLvl w:val="1"/>
                    <w:rPr>
                      <w:rFonts w:ascii="Times New Roman" w:hAnsi="Times New Roman" w:cs="Times New Roman"/>
                      <w:b/>
                      <w:bCs/>
                      <w:color w:val="000000" w:themeColor="text1"/>
                      <w:sz w:val="24"/>
                      <w:szCs w:val="24"/>
                    </w:rPr>
                  </w:pPr>
                  <w:bookmarkStart w:id="62" w:name="_Toc78296193"/>
                  <w:r w:rsidRPr="00A40EF6">
                    <w:rPr>
                      <w:rFonts w:ascii="Times New Roman" w:hAnsi="Times New Roman" w:cs="Times New Roman"/>
                      <w:b/>
                      <w:bCs/>
                      <w:color w:val="000000" w:themeColor="text1"/>
                      <w:sz w:val="24"/>
                      <w:szCs w:val="24"/>
                    </w:rPr>
                    <w:t>A</w:t>
                  </w:r>
                  <w:r w:rsidR="00D72217" w:rsidRPr="00A40EF6">
                    <w:rPr>
                      <w:rFonts w:ascii="Times New Roman" w:hAnsi="Times New Roman" w:cs="Times New Roman"/>
                      <w:b/>
                      <w:bCs/>
                      <w:color w:val="000000" w:themeColor="text1"/>
                      <w:sz w:val="24"/>
                      <w:szCs w:val="24"/>
                    </w:rPr>
                    <w:t>100</w:t>
                  </w:r>
                  <w:r w:rsidRPr="00A40EF6">
                    <w:rPr>
                      <w:rFonts w:ascii="Times New Roman" w:hAnsi="Times New Roman" w:cs="Times New Roman"/>
                      <w:b/>
                      <w:bCs/>
                      <w:color w:val="000000" w:themeColor="text1"/>
                      <w:sz w:val="24"/>
                      <w:szCs w:val="24"/>
                    </w:rPr>
                    <w:t xml:space="preserve"> Medicines for Allergy</w:t>
                  </w:r>
                  <w:bookmarkEnd w:id="62"/>
                </w:p>
                <w:p w:rsidR="00C31A04" w:rsidRPr="00352EC5" w:rsidRDefault="00C31A04" w:rsidP="00C31A04">
                  <w:pPr>
                    <w:rPr>
                      <w:rFonts w:ascii="Times New Roman" w:hAnsi="Times New Roman" w:cs="Times New Roman"/>
                    </w:rPr>
                  </w:pPr>
                </w:p>
              </w:tc>
            </w:tr>
            <w:tr w:rsidR="00541C00" w:rsidRPr="00352EC5" w:rsidTr="002676DA">
              <w:trPr>
                <w:trHeight w:val="343"/>
              </w:trPr>
              <w:tc>
                <w:tcPr>
                  <w:tcW w:w="720" w:type="dxa"/>
                  <w:vMerge w:val="restart"/>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Cetirizine</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Oral solution</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1mg/ml </w:t>
                  </w:r>
                </w:p>
              </w:tc>
            </w:tr>
            <w:tr w:rsidR="00541C00" w:rsidRPr="00352EC5" w:rsidTr="002676DA">
              <w:trPr>
                <w:trHeight w:val="328"/>
              </w:trPr>
              <w:tc>
                <w:tcPr>
                  <w:tcW w:w="720" w:type="dxa"/>
                  <w:vMerge/>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Tablet5mg</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10mg</w:t>
                  </w:r>
                </w:p>
              </w:tc>
            </w:tr>
            <w:tr w:rsidR="00541C00" w:rsidRPr="00352EC5" w:rsidTr="001E6328">
              <w:trPr>
                <w:trHeight w:val="395"/>
              </w:trPr>
              <w:tc>
                <w:tcPr>
                  <w:tcW w:w="720" w:type="dxa"/>
                  <w:vMerge/>
                  <w:tcBorders>
                    <w:bottom w:val="single" w:sz="4" w:space="0" w:color="auto"/>
                  </w:tcBorders>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capsule 10mg Soft gelatin</w:t>
                  </w:r>
                </w:p>
              </w:tc>
            </w:tr>
            <w:tr w:rsidR="00541C00" w:rsidRPr="00352EC5" w:rsidTr="002676DA">
              <w:trPr>
                <w:trHeight w:val="328"/>
              </w:trPr>
              <w:tc>
                <w:tcPr>
                  <w:tcW w:w="720" w:type="dxa"/>
                  <w:vMerge w:val="restart"/>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Chlorpheniramine Maleate</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Syrup 2mg/5ml</w:t>
                  </w:r>
                </w:p>
              </w:tc>
            </w:tr>
            <w:tr w:rsidR="00541C00" w:rsidRPr="00352EC5" w:rsidTr="001E6328">
              <w:trPr>
                <w:trHeight w:val="368"/>
              </w:trPr>
              <w:tc>
                <w:tcPr>
                  <w:tcW w:w="720" w:type="dxa"/>
                  <w:vMerge/>
                  <w:tcBorders>
                    <w:bottom w:val="single" w:sz="4" w:space="0" w:color="auto"/>
                  </w:tcBorders>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Tablet 2mg</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4mg</w:t>
                  </w:r>
                  <w:r w:rsidR="0087044C" w:rsidRPr="00352EC5">
                    <w:rPr>
                      <w:rFonts w:ascii="Times New Roman" w:hAnsi="Times New Roman" w:cs="Times New Roman"/>
                      <w:sz w:val="24"/>
                      <w:szCs w:val="24"/>
                    </w:rPr>
                    <w:t>;</w:t>
                  </w:r>
                  <w:r w:rsidRPr="00352EC5">
                    <w:rPr>
                      <w:rFonts w:ascii="Times New Roman" w:hAnsi="Times New Roman" w:cs="Times New Roman"/>
                      <w:color w:val="000000" w:themeColor="text1"/>
                      <w:sz w:val="24"/>
                      <w:szCs w:val="24"/>
                    </w:rPr>
                    <w:t>5mg</w:t>
                  </w:r>
                  <w:r w:rsidR="0087044C" w:rsidRPr="00352EC5">
                    <w:rPr>
                      <w:rFonts w:ascii="Times New Roman" w:hAnsi="Times New Roman" w:cs="Times New Roman"/>
                      <w:color w:val="000000" w:themeColor="text1"/>
                      <w:sz w:val="24"/>
                      <w:szCs w:val="24"/>
                    </w:rPr>
                    <w:t>;</w:t>
                  </w:r>
                  <w:r w:rsidRPr="00352EC5">
                    <w:rPr>
                      <w:rFonts w:ascii="Times New Roman" w:hAnsi="Times New Roman" w:cs="Times New Roman"/>
                      <w:color w:val="000000" w:themeColor="text1"/>
                      <w:sz w:val="24"/>
                      <w:szCs w:val="24"/>
                    </w:rPr>
                    <w:t xml:space="preserve"> 6mg</w:t>
                  </w:r>
                  <w:r w:rsidR="0087044C" w:rsidRPr="00352EC5">
                    <w:rPr>
                      <w:rFonts w:ascii="Times New Roman" w:hAnsi="Times New Roman" w:cs="Times New Roman"/>
                      <w:color w:val="000000" w:themeColor="text1"/>
                      <w:sz w:val="24"/>
                      <w:szCs w:val="24"/>
                    </w:rPr>
                    <w:t>;</w:t>
                  </w:r>
                  <w:r w:rsidRPr="00352EC5">
                    <w:rPr>
                      <w:rFonts w:ascii="Times New Roman" w:hAnsi="Times New Roman" w:cs="Times New Roman"/>
                      <w:color w:val="000000" w:themeColor="text1"/>
                      <w:sz w:val="24"/>
                      <w:szCs w:val="24"/>
                    </w:rPr>
                    <w:t xml:space="preserve"> 10mg</w:t>
                  </w:r>
                </w:p>
              </w:tc>
            </w:tr>
            <w:tr w:rsidR="00541C00" w:rsidRPr="00352EC5" w:rsidTr="002676DA">
              <w:trPr>
                <w:trHeight w:val="403"/>
              </w:trPr>
              <w:tc>
                <w:tcPr>
                  <w:tcW w:w="720" w:type="dxa"/>
                  <w:vMerge w:val="restart"/>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2676DA"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L</w:t>
                  </w:r>
                  <w:r w:rsidR="00541C00" w:rsidRPr="00352EC5">
                    <w:rPr>
                      <w:rFonts w:ascii="Times New Roman" w:hAnsi="Times New Roman" w:cs="Times New Roman"/>
                      <w:sz w:val="24"/>
                      <w:szCs w:val="24"/>
                    </w:rPr>
                    <w:t>oratadine</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rPr>
                      <w:rFonts w:ascii="Times New Roman" w:hAnsi="Times New Roman" w:cs="Times New Roman"/>
                      <w:sz w:val="24"/>
                      <w:szCs w:val="24"/>
                    </w:rPr>
                  </w:pPr>
                  <w:r w:rsidRPr="00352EC5">
                    <w:rPr>
                      <w:rFonts w:ascii="Times New Roman" w:hAnsi="Times New Roman" w:cs="Times New Roman"/>
                      <w:sz w:val="24"/>
                      <w:szCs w:val="24"/>
                    </w:rPr>
                    <w:t>Syrup5mg/5ml</w:t>
                  </w:r>
                </w:p>
              </w:tc>
            </w:tr>
            <w:tr w:rsidR="00541C00" w:rsidRPr="00352EC5" w:rsidTr="002676DA">
              <w:trPr>
                <w:trHeight w:val="456"/>
              </w:trPr>
              <w:tc>
                <w:tcPr>
                  <w:tcW w:w="720" w:type="dxa"/>
                  <w:vMerge/>
                  <w:tcBorders>
                    <w:bottom w:val="single" w:sz="4" w:space="0" w:color="auto"/>
                  </w:tcBorders>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000000"/>
                    <w:right w:val="single" w:sz="4" w:space="0" w:color="000000"/>
                  </w:tcBorders>
                </w:tcPr>
                <w:p w:rsidR="00541C00" w:rsidRPr="00352EC5" w:rsidRDefault="00541C00" w:rsidP="00541C00">
                  <w:pPr>
                    <w:rPr>
                      <w:rFonts w:ascii="Times New Roman" w:hAnsi="Times New Roman" w:cs="Times New Roman"/>
                      <w:sz w:val="24"/>
                      <w:szCs w:val="24"/>
                    </w:rPr>
                  </w:pPr>
                  <w:r w:rsidRPr="00352EC5">
                    <w:rPr>
                      <w:rFonts w:ascii="Times New Roman" w:hAnsi="Times New Roman" w:cs="Times New Roman"/>
                      <w:sz w:val="24"/>
                      <w:szCs w:val="24"/>
                    </w:rPr>
                    <w:t xml:space="preserve"> Tablet</w:t>
                  </w:r>
                  <w:r w:rsidR="00D72217" w:rsidRPr="00352EC5">
                    <w:rPr>
                      <w:rFonts w:ascii="Times New Roman" w:hAnsi="Times New Roman" w:cs="Times New Roman"/>
                      <w:sz w:val="24"/>
                      <w:szCs w:val="24"/>
                    </w:rPr>
                    <w:t xml:space="preserve"> 5mg;</w:t>
                  </w:r>
                  <w:r w:rsidRPr="00352EC5">
                    <w:rPr>
                      <w:rFonts w:ascii="Times New Roman" w:hAnsi="Times New Roman" w:cs="Times New Roman"/>
                      <w:sz w:val="24"/>
                      <w:szCs w:val="24"/>
                    </w:rPr>
                    <w:t>10mg</w:t>
                  </w:r>
                </w:p>
              </w:tc>
            </w:tr>
            <w:tr w:rsidR="00541C00" w:rsidRPr="00352EC5" w:rsidTr="002676DA">
              <w:trPr>
                <w:trHeight w:val="298"/>
              </w:trPr>
              <w:tc>
                <w:tcPr>
                  <w:tcW w:w="720" w:type="dxa"/>
                  <w:vMerge w:val="restart"/>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Dexchlorpheniramine Maleate</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Tablet2mg</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4mg</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6mg </w:t>
                  </w:r>
                </w:p>
              </w:tc>
            </w:tr>
            <w:tr w:rsidR="00541C00" w:rsidRPr="00352EC5" w:rsidTr="002676DA">
              <w:trPr>
                <w:trHeight w:val="523"/>
              </w:trPr>
              <w:tc>
                <w:tcPr>
                  <w:tcW w:w="720" w:type="dxa"/>
                  <w:vMerge/>
                  <w:tcBorders>
                    <w:bottom w:val="single" w:sz="4" w:space="0" w:color="auto"/>
                  </w:tcBorders>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Syrup 2mg/5ml</w:t>
                  </w:r>
                </w:p>
              </w:tc>
            </w:tr>
            <w:tr w:rsidR="00541C00" w:rsidRPr="00352EC5" w:rsidTr="002676DA">
              <w:trPr>
                <w:trHeight w:val="420"/>
              </w:trPr>
              <w:tc>
                <w:tcPr>
                  <w:tcW w:w="720" w:type="dxa"/>
                  <w:tcBorders>
                    <w:bottom w:val="single" w:sz="4" w:space="0" w:color="auto"/>
                  </w:tcBorders>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tcBorders>
                    <w:top w:val="single" w:sz="4" w:space="0" w:color="000000"/>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highlight w:val="yellow"/>
                    </w:rPr>
                  </w:pPr>
                  <w:r w:rsidRPr="00352EC5">
                    <w:rPr>
                      <w:rFonts w:ascii="Times New Roman" w:hAnsi="Times New Roman" w:cs="Times New Roman"/>
                      <w:sz w:val="24"/>
                    </w:rPr>
                    <w:t>Pheniramine</w:t>
                  </w:r>
                </w:p>
              </w:tc>
              <w:tc>
                <w:tcPr>
                  <w:tcW w:w="3969" w:type="dxa"/>
                  <w:tcBorders>
                    <w:top w:val="single" w:sz="4" w:space="0" w:color="000000"/>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position w:val="3"/>
                      <w:sz w:val="24"/>
                      <w:szCs w:val="24"/>
                      <w:highlight w:val="yellow"/>
                    </w:rPr>
                  </w:pPr>
                  <w:r w:rsidRPr="00352EC5">
                    <w:rPr>
                      <w:rFonts w:ascii="Times New Roman" w:hAnsi="Times New Roman" w:cs="Times New Roman"/>
                      <w:position w:val="3"/>
                      <w:sz w:val="24"/>
                      <w:szCs w:val="24"/>
                    </w:rPr>
                    <w:t>Tablet</w:t>
                  </w:r>
                  <w:r w:rsidR="002676DA" w:rsidRPr="00352EC5">
                    <w:rPr>
                      <w:rFonts w:ascii="Times New Roman" w:hAnsi="Times New Roman" w:cs="Times New Roman"/>
                      <w:position w:val="3"/>
                      <w:sz w:val="24"/>
                      <w:szCs w:val="24"/>
                    </w:rPr>
                    <w:t>25mg;</w:t>
                  </w:r>
                  <w:r w:rsidRPr="00352EC5">
                    <w:rPr>
                      <w:rFonts w:ascii="Times New Roman" w:hAnsi="Times New Roman" w:cs="Times New Roman"/>
                      <w:position w:val="3"/>
                      <w:sz w:val="24"/>
                      <w:szCs w:val="24"/>
                    </w:rPr>
                    <w:t>50mg</w:t>
                  </w:r>
                  <w:r w:rsidR="0087044C" w:rsidRPr="00352EC5">
                    <w:rPr>
                      <w:rFonts w:ascii="Times New Roman" w:hAnsi="Times New Roman" w:cs="Times New Roman"/>
                      <w:position w:val="3"/>
                      <w:sz w:val="24"/>
                      <w:szCs w:val="24"/>
                    </w:rPr>
                    <w:t>;</w:t>
                  </w:r>
                  <w:r w:rsidRPr="00352EC5">
                    <w:rPr>
                      <w:rFonts w:ascii="Times New Roman" w:hAnsi="Times New Roman" w:cs="Times New Roman"/>
                      <w:position w:val="3"/>
                      <w:sz w:val="24"/>
                      <w:szCs w:val="24"/>
                    </w:rPr>
                    <w:t xml:space="preserve"> 75mg</w:t>
                  </w:r>
                </w:p>
              </w:tc>
            </w:tr>
            <w:tr w:rsidR="00541C00" w:rsidRPr="00352EC5" w:rsidTr="002676DA">
              <w:trPr>
                <w:trHeight w:val="225"/>
              </w:trPr>
              <w:tc>
                <w:tcPr>
                  <w:tcW w:w="720" w:type="dxa"/>
                  <w:vMerge w:val="restart"/>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val="restart"/>
                  <w:tcBorders>
                    <w:top w:val="single" w:sz="4" w:space="0" w:color="000000"/>
                    <w:left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Promethazine Hydrochloride</w:t>
                  </w:r>
                </w:p>
              </w:tc>
              <w:tc>
                <w:tcPr>
                  <w:tcW w:w="3969" w:type="dxa"/>
                  <w:tcBorders>
                    <w:top w:val="single" w:sz="4" w:space="0" w:color="000000"/>
                    <w:left w:val="single" w:sz="4" w:space="0" w:color="000000"/>
                    <w:bottom w:val="single" w:sz="4" w:space="0" w:color="auto"/>
                    <w:right w:val="single" w:sz="4" w:space="0" w:color="000000"/>
                  </w:tcBorders>
                </w:tcPr>
                <w:p w:rsidR="00541C00" w:rsidRPr="00352EC5" w:rsidRDefault="00541C00" w:rsidP="00541C00">
                  <w:pPr>
                    <w:autoSpaceDE w:val="0"/>
                    <w:autoSpaceDN w:val="0"/>
                    <w:adjustRightInd w:val="0"/>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Elixir5mg/5ml</w:t>
                  </w:r>
                </w:p>
              </w:tc>
            </w:tr>
            <w:tr w:rsidR="002676DA" w:rsidRPr="00352EC5" w:rsidTr="002676DA">
              <w:trPr>
                <w:trHeight w:val="180"/>
              </w:trPr>
              <w:tc>
                <w:tcPr>
                  <w:tcW w:w="720" w:type="dxa"/>
                  <w:vMerge/>
                </w:tcPr>
                <w:p w:rsidR="002676DA" w:rsidRPr="00352EC5" w:rsidRDefault="002676DA"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top w:val="single" w:sz="4" w:space="0" w:color="000000"/>
                    <w:left w:val="single" w:sz="4" w:space="0" w:color="000000"/>
                    <w:right w:val="single" w:sz="4" w:space="0" w:color="000000"/>
                  </w:tcBorders>
                </w:tcPr>
                <w:p w:rsidR="002676DA" w:rsidRPr="00352EC5" w:rsidRDefault="002676DA"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2676DA" w:rsidRPr="00352EC5" w:rsidRDefault="002676DA" w:rsidP="00541C00">
                  <w:pPr>
                    <w:autoSpaceDE w:val="0"/>
                    <w:autoSpaceDN w:val="0"/>
                    <w:adjustRightInd w:val="0"/>
                    <w:spacing w:line="360" w:lineRule="auto"/>
                    <w:rPr>
                      <w:rFonts w:ascii="Times New Roman" w:hAnsi="Times New Roman" w:cs="Times New Roman"/>
                      <w:sz w:val="24"/>
                      <w:szCs w:val="24"/>
                    </w:rPr>
                  </w:pPr>
                  <w:r w:rsidRPr="00352EC5">
                    <w:rPr>
                      <w:rFonts w:ascii="Times New Roman" w:hAnsi="Times New Roman" w:cs="Times New Roman"/>
                      <w:sz w:val="24"/>
                      <w:szCs w:val="24"/>
                    </w:rPr>
                    <w:t>Syrup 6.25mg/5ml</w:t>
                  </w:r>
                </w:p>
              </w:tc>
            </w:tr>
            <w:tr w:rsidR="00541C00" w:rsidRPr="00352EC5" w:rsidTr="002676DA">
              <w:trPr>
                <w:trHeight w:val="463"/>
              </w:trPr>
              <w:tc>
                <w:tcPr>
                  <w:tcW w:w="720" w:type="dxa"/>
                  <w:vMerge/>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541C00" w:rsidP="00541C00">
                  <w:pPr>
                    <w:autoSpaceDE w:val="0"/>
                    <w:autoSpaceDN w:val="0"/>
                    <w:adjustRightInd w:val="0"/>
                    <w:spacing w:line="360" w:lineRule="auto"/>
                    <w:rPr>
                      <w:rFonts w:ascii="Times New Roman" w:hAnsi="Times New Roman" w:cs="Times New Roman"/>
                      <w:sz w:val="24"/>
                      <w:szCs w:val="24"/>
                    </w:rPr>
                  </w:pPr>
                  <w:r w:rsidRPr="00352EC5">
                    <w:rPr>
                      <w:rFonts w:ascii="Times New Roman" w:hAnsi="Times New Roman" w:cs="Times New Roman"/>
                      <w:sz w:val="24"/>
                      <w:szCs w:val="24"/>
                    </w:rPr>
                    <w:t>Injection</w:t>
                  </w:r>
                  <w:r w:rsidR="002676DA" w:rsidRPr="00352EC5">
                    <w:rPr>
                      <w:rFonts w:ascii="Times New Roman" w:hAnsi="Times New Roman" w:cs="Times New Roman"/>
                      <w:sz w:val="24"/>
                      <w:szCs w:val="24"/>
                    </w:rPr>
                    <w:t xml:space="preserve"> 25mg/ml;50mg/ml</w:t>
                  </w:r>
                </w:p>
              </w:tc>
            </w:tr>
            <w:tr w:rsidR="00541C00" w:rsidRPr="00352EC5" w:rsidTr="002676DA">
              <w:trPr>
                <w:trHeight w:val="313"/>
              </w:trPr>
              <w:tc>
                <w:tcPr>
                  <w:tcW w:w="720" w:type="dxa"/>
                  <w:vMerge/>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Suppository25mg</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50mg </w:t>
                  </w:r>
                </w:p>
              </w:tc>
            </w:tr>
            <w:tr w:rsidR="00541C00" w:rsidRPr="00352EC5" w:rsidTr="002676DA">
              <w:trPr>
                <w:trHeight w:val="79"/>
              </w:trPr>
              <w:tc>
                <w:tcPr>
                  <w:tcW w:w="720" w:type="dxa"/>
                  <w:vMerge/>
                  <w:tcBorders>
                    <w:bottom w:val="single" w:sz="4" w:space="0" w:color="auto"/>
                  </w:tcBorders>
                </w:tcPr>
                <w:p w:rsidR="00541C00" w:rsidRPr="00352EC5" w:rsidRDefault="00541C00" w:rsidP="0098477E">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4319" w:type="dxa"/>
                  <w:gridSpan w:val="2"/>
                  <w:vMerge/>
                  <w:tcBorders>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p>
              </w:tc>
              <w:tc>
                <w:tcPr>
                  <w:tcW w:w="3969" w:type="dxa"/>
                  <w:tcBorders>
                    <w:top w:val="single" w:sz="4" w:space="0" w:color="auto"/>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hAnsi="Times New Roman" w:cs="Times New Roman"/>
                      <w:sz w:val="24"/>
                      <w:szCs w:val="24"/>
                    </w:rPr>
                  </w:pPr>
                  <w:r w:rsidRPr="00352EC5">
                    <w:rPr>
                      <w:rFonts w:ascii="Times New Roman" w:hAnsi="Times New Roman" w:cs="Times New Roman"/>
                      <w:sz w:val="24"/>
                      <w:szCs w:val="24"/>
                    </w:rPr>
                    <w:t>Tablet10mg</w:t>
                  </w:r>
                  <w:r w:rsidR="0087044C" w:rsidRPr="00352EC5">
                    <w:rPr>
                      <w:rFonts w:ascii="Times New Roman" w:hAnsi="Times New Roman" w:cs="Times New Roman"/>
                      <w:sz w:val="24"/>
                      <w:szCs w:val="24"/>
                    </w:rPr>
                    <w:t>;</w:t>
                  </w:r>
                  <w:r w:rsidRPr="00352EC5">
                    <w:rPr>
                      <w:rFonts w:ascii="Times New Roman" w:hAnsi="Times New Roman" w:cs="Times New Roman"/>
                      <w:sz w:val="24"/>
                      <w:szCs w:val="24"/>
                    </w:rPr>
                    <w:t xml:space="preserve"> 25mg</w:t>
                  </w:r>
                </w:p>
              </w:tc>
            </w:tr>
            <w:tr w:rsidR="00541C00" w:rsidRPr="00352EC5" w:rsidTr="00D72217">
              <w:trPr>
                <w:trHeight w:val="493"/>
              </w:trPr>
              <w:tc>
                <w:tcPr>
                  <w:tcW w:w="9008" w:type="dxa"/>
                  <w:gridSpan w:val="4"/>
                  <w:tcBorders>
                    <w:left w:val="nil"/>
                    <w:bottom w:val="single" w:sz="4" w:space="0" w:color="auto"/>
                    <w:right w:val="nil"/>
                  </w:tcBorders>
                </w:tcPr>
                <w:p w:rsidR="00D72217" w:rsidRPr="00352EC5" w:rsidRDefault="00D72217" w:rsidP="00541C00">
                  <w:pPr>
                    <w:pStyle w:val="ListParagraph"/>
                    <w:spacing w:line="360" w:lineRule="auto"/>
                    <w:rPr>
                      <w:rFonts w:ascii="Times New Roman" w:hAnsi="Times New Roman" w:cs="Times New Roman"/>
                      <w:b/>
                      <w:sz w:val="26"/>
                    </w:rPr>
                  </w:pPr>
                </w:p>
                <w:p w:rsidR="00D72217" w:rsidRPr="00A40EF6" w:rsidRDefault="00D72217" w:rsidP="00E130CA">
                  <w:pPr>
                    <w:pStyle w:val="Heading2"/>
                    <w:outlineLvl w:val="1"/>
                    <w:rPr>
                      <w:rFonts w:ascii="Times New Roman" w:hAnsi="Times New Roman" w:cs="Times New Roman"/>
                      <w:b/>
                      <w:bCs/>
                      <w:color w:val="000000" w:themeColor="text1"/>
                      <w:sz w:val="24"/>
                      <w:szCs w:val="24"/>
                    </w:rPr>
                  </w:pPr>
                  <w:bookmarkStart w:id="63" w:name="_Toc78296194"/>
                  <w:r w:rsidRPr="00A40EF6">
                    <w:rPr>
                      <w:rFonts w:ascii="Times New Roman" w:hAnsi="Times New Roman" w:cs="Times New Roman"/>
                      <w:b/>
                      <w:bCs/>
                      <w:color w:val="000000" w:themeColor="text1"/>
                      <w:sz w:val="24"/>
                      <w:szCs w:val="24"/>
                    </w:rPr>
                    <w:t>AL</w:t>
                  </w:r>
                  <w:r w:rsidR="00541C00" w:rsidRPr="00A40EF6">
                    <w:rPr>
                      <w:rFonts w:ascii="Times New Roman" w:hAnsi="Times New Roman" w:cs="Times New Roman"/>
                      <w:b/>
                      <w:bCs/>
                      <w:color w:val="000000" w:themeColor="text1"/>
                      <w:sz w:val="24"/>
                      <w:szCs w:val="24"/>
                    </w:rPr>
                    <w:t xml:space="preserve">200 </w:t>
                  </w:r>
                  <w:r w:rsidR="00F86017" w:rsidRPr="00A40EF6">
                    <w:rPr>
                      <w:rFonts w:ascii="Times New Roman" w:hAnsi="Times New Roman" w:cs="Times New Roman"/>
                      <w:b/>
                      <w:bCs/>
                      <w:color w:val="000000" w:themeColor="text1"/>
                      <w:sz w:val="24"/>
                      <w:szCs w:val="24"/>
                    </w:rPr>
                    <w:t>Medicines for</w:t>
                  </w:r>
                  <w:r w:rsidR="00541C00" w:rsidRPr="00A40EF6">
                    <w:rPr>
                      <w:rFonts w:ascii="Times New Roman" w:hAnsi="Times New Roman" w:cs="Times New Roman"/>
                      <w:b/>
                      <w:bCs/>
                      <w:color w:val="000000" w:themeColor="text1"/>
                      <w:sz w:val="24"/>
                      <w:szCs w:val="24"/>
                    </w:rPr>
                    <w:t xml:space="preserve"> Allergic Emergencies</w:t>
                  </w:r>
                  <w:bookmarkEnd w:id="63"/>
                </w:p>
                <w:p w:rsidR="001E6328" w:rsidRPr="00352EC5" w:rsidRDefault="001E6328" w:rsidP="001E6328">
                  <w:pPr>
                    <w:rPr>
                      <w:rFonts w:ascii="Times New Roman" w:hAnsi="Times New Roman" w:cs="Times New Roman"/>
                    </w:rPr>
                  </w:pPr>
                </w:p>
              </w:tc>
            </w:tr>
            <w:tr w:rsidR="00541C00" w:rsidRPr="00352EC5" w:rsidTr="00E130CA">
              <w:trPr>
                <w:trHeight w:val="683"/>
              </w:trPr>
              <w:tc>
                <w:tcPr>
                  <w:tcW w:w="720" w:type="dxa"/>
                  <w:tcBorders>
                    <w:bottom w:val="single" w:sz="4" w:space="0" w:color="auto"/>
                  </w:tcBorders>
                </w:tcPr>
                <w:p w:rsidR="00541C00" w:rsidRPr="00352EC5" w:rsidRDefault="00541C00" w:rsidP="0098477E">
                  <w:pPr>
                    <w:pStyle w:val="ListParagraph"/>
                    <w:numPr>
                      <w:ilvl w:val="0"/>
                      <w:numId w:val="6"/>
                    </w:numPr>
                    <w:spacing w:line="360" w:lineRule="auto"/>
                    <w:jc w:val="both"/>
                    <w:rPr>
                      <w:rFonts w:ascii="Times New Roman" w:eastAsia="Times New Roman" w:hAnsi="Times New Roman" w:cs="Times New Roman"/>
                      <w:color w:val="000000"/>
                      <w:sz w:val="24"/>
                      <w:szCs w:val="24"/>
                    </w:rPr>
                  </w:pPr>
                </w:p>
              </w:tc>
              <w:tc>
                <w:tcPr>
                  <w:tcW w:w="4319" w:type="dxa"/>
                  <w:gridSpan w:val="2"/>
                  <w:tcBorders>
                    <w:top w:val="single" w:sz="4" w:space="0" w:color="000000"/>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Adrenaline (Epinephrine)</w:t>
                  </w:r>
                </w:p>
              </w:tc>
              <w:tc>
                <w:tcPr>
                  <w:tcW w:w="3969" w:type="dxa"/>
                  <w:tcBorders>
                    <w:top w:val="single" w:sz="4" w:space="0" w:color="auto"/>
                    <w:left w:val="single" w:sz="4" w:space="0" w:color="000000"/>
                    <w:bottom w:val="single" w:sz="4" w:space="0" w:color="auto"/>
                    <w:right w:val="single" w:sz="4" w:space="0" w:color="000000"/>
                  </w:tcBorders>
                </w:tcPr>
                <w:p w:rsidR="00D25756" w:rsidRPr="00352EC5" w:rsidRDefault="00541C00" w:rsidP="00541C00">
                  <w:pPr>
                    <w:spacing w:line="360" w:lineRule="auto"/>
                    <w:rPr>
                      <w:rFonts w:ascii="Times New Roman" w:hAnsi="Times New Roman" w:cs="Times New Roman"/>
                      <w:spacing w:val="-3"/>
                      <w:sz w:val="24"/>
                      <w:szCs w:val="24"/>
                    </w:rPr>
                  </w:pPr>
                  <w:r w:rsidRPr="00352EC5">
                    <w:rPr>
                      <w:rFonts w:ascii="Times New Roman" w:hAnsi="Times New Roman" w:cs="Times New Roman"/>
                      <w:sz w:val="24"/>
                      <w:szCs w:val="24"/>
                    </w:rPr>
                    <w:t>Injection0.1</w:t>
                  </w:r>
                  <w:r w:rsidR="00D25756" w:rsidRPr="00352EC5">
                    <w:rPr>
                      <w:rFonts w:ascii="Times New Roman" w:hAnsi="Times New Roman" w:cs="Times New Roman"/>
                      <w:sz w:val="24"/>
                      <w:szCs w:val="24"/>
                    </w:rPr>
                    <w:t>mg/ml(1;10,000)</w:t>
                  </w:r>
                  <w:r w:rsidRPr="00352EC5">
                    <w:rPr>
                      <w:rFonts w:ascii="Times New Roman" w:hAnsi="Times New Roman" w:cs="Times New Roman"/>
                      <w:spacing w:val="-3"/>
                      <w:sz w:val="24"/>
                      <w:szCs w:val="24"/>
                    </w:rPr>
                    <w:t>:</w:t>
                  </w:r>
                </w:p>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1mg/ml</w:t>
                  </w:r>
                  <w:r w:rsidR="00D25756" w:rsidRPr="00352EC5">
                    <w:rPr>
                      <w:rFonts w:ascii="Times New Roman" w:hAnsi="Times New Roman" w:cs="Times New Roman"/>
                      <w:sz w:val="24"/>
                      <w:szCs w:val="24"/>
                    </w:rPr>
                    <w:t>(1;1000)</w:t>
                  </w:r>
                </w:p>
              </w:tc>
            </w:tr>
            <w:tr w:rsidR="00541C00" w:rsidRPr="00352EC5" w:rsidTr="00E130CA">
              <w:trPr>
                <w:trHeight w:val="647"/>
              </w:trPr>
              <w:tc>
                <w:tcPr>
                  <w:tcW w:w="720" w:type="dxa"/>
                  <w:tcBorders>
                    <w:bottom w:val="single" w:sz="4" w:space="0" w:color="auto"/>
                  </w:tcBorders>
                </w:tcPr>
                <w:p w:rsidR="00541C00" w:rsidRPr="00352EC5" w:rsidRDefault="00541C00" w:rsidP="0098477E">
                  <w:pPr>
                    <w:pStyle w:val="ListParagraph"/>
                    <w:numPr>
                      <w:ilvl w:val="0"/>
                      <w:numId w:val="6"/>
                    </w:numPr>
                    <w:spacing w:line="360" w:lineRule="auto"/>
                    <w:jc w:val="both"/>
                    <w:rPr>
                      <w:rFonts w:ascii="Times New Roman" w:eastAsia="Times New Roman" w:hAnsi="Times New Roman" w:cs="Times New Roman"/>
                      <w:color w:val="000000"/>
                      <w:sz w:val="24"/>
                      <w:szCs w:val="24"/>
                    </w:rPr>
                  </w:pPr>
                </w:p>
              </w:tc>
              <w:tc>
                <w:tcPr>
                  <w:tcW w:w="4319" w:type="dxa"/>
                  <w:gridSpan w:val="2"/>
                  <w:tcBorders>
                    <w:top w:val="single" w:sz="4" w:space="0" w:color="000000"/>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Hydrocortisone (Sodium Succinate)</w:t>
                  </w:r>
                </w:p>
              </w:tc>
              <w:tc>
                <w:tcPr>
                  <w:tcW w:w="3969" w:type="dxa"/>
                  <w:tcBorders>
                    <w:top w:val="single" w:sz="4" w:space="0" w:color="auto"/>
                    <w:left w:val="single" w:sz="4" w:space="0" w:color="000000"/>
                    <w:bottom w:val="single" w:sz="4" w:space="0" w:color="auto"/>
                    <w:right w:val="single" w:sz="4" w:space="0" w:color="000000"/>
                  </w:tcBorders>
                </w:tcPr>
                <w:p w:rsidR="00541C00" w:rsidRPr="00352EC5" w:rsidRDefault="003679F2"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 xml:space="preserve">Powder for </w:t>
                  </w:r>
                  <w:r w:rsidR="00541C00" w:rsidRPr="00352EC5">
                    <w:rPr>
                      <w:rFonts w:ascii="Times New Roman" w:hAnsi="Times New Roman" w:cs="Times New Roman"/>
                      <w:sz w:val="24"/>
                      <w:szCs w:val="24"/>
                    </w:rPr>
                    <w:t xml:space="preserve"> Injection</w:t>
                  </w:r>
                  <w:r w:rsidRPr="00352EC5">
                    <w:rPr>
                      <w:rFonts w:ascii="Times New Roman" w:hAnsi="Times New Roman" w:cs="Times New Roman"/>
                      <w:sz w:val="24"/>
                      <w:szCs w:val="24"/>
                    </w:rPr>
                    <w:t>50mg;100mg;250mg;500mg</w:t>
                  </w:r>
                </w:p>
              </w:tc>
            </w:tr>
            <w:tr w:rsidR="00541C00" w:rsidRPr="00352EC5" w:rsidTr="003679F2">
              <w:trPr>
                <w:trHeight w:val="278"/>
              </w:trPr>
              <w:tc>
                <w:tcPr>
                  <w:tcW w:w="720" w:type="dxa"/>
                  <w:tcBorders>
                    <w:bottom w:val="single" w:sz="4" w:space="0" w:color="auto"/>
                  </w:tcBorders>
                </w:tcPr>
                <w:p w:rsidR="00541C00" w:rsidRPr="00352EC5" w:rsidRDefault="00541C00" w:rsidP="0098477E">
                  <w:pPr>
                    <w:pStyle w:val="ListParagraph"/>
                    <w:numPr>
                      <w:ilvl w:val="0"/>
                      <w:numId w:val="6"/>
                    </w:numPr>
                    <w:spacing w:line="360" w:lineRule="auto"/>
                    <w:jc w:val="both"/>
                    <w:rPr>
                      <w:rFonts w:ascii="Times New Roman" w:eastAsia="Times New Roman" w:hAnsi="Times New Roman" w:cs="Times New Roman"/>
                      <w:color w:val="000000"/>
                      <w:sz w:val="24"/>
                      <w:szCs w:val="24"/>
                    </w:rPr>
                  </w:pPr>
                </w:p>
              </w:tc>
              <w:tc>
                <w:tcPr>
                  <w:tcW w:w="4319" w:type="dxa"/>
                  <w:gridSpan w:val="2"/>
                  <w:tcBorders>
                    <w:top w:val="single" w:sz="4" w:space="0" w:color="000000"/>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Promethazine Hydrochloride</w:t>
                  </w:r>
                </w:p>
              </w:tc>
              <w:tc>
                <w:tcPr>
                  <w:tcW w:w="3969" w:type="dxa"/>
                  <w:tcBorders>
                    <w:top w:val="single" w:sz="4" w:space="0" w:color="auto"/>
                    <w:left w:val="single" w:sz="4" w:space="0" w:color="000000"/>
                    <w:bottom w:val="single" w:sz="4" w:space="0" w:color="000000"/>
                    <w:right w:val="single" w:sz="4" w:space="0" w:color="000000"/>
                  </w:tcBorders>
                </w:tcPr>
                <w:p w:rsidR="00541C00" w:rsidRPr="00352EC5" w:rsidRDefault="00541C00" w:rsidP="00541C00">
                  <w:pPr>
                    <w:spacing w:line="360" w:lineRule="auto"/>
                    <w:rPr>
                      <w:rFonts w:ascii="Times New Roman" w:eastAsia="Times New Roman" w:hAnsi="Times New Roman" w:cs="Times New Roman"/>
                      <w:color w:val="000000"/>
                      <w:sz w:val="24"/>
                      <w:szCs w:val="24"/>
                    </w:rPr>
                  </w:pPr>
                  <w:r w:rsidRPr="00352EC5">
                    <w:rPr>
                      <w:rFonts w:ascii="Times New Roman" w:hAnsi="Times New Roman" w:cs="Times New Roman"/>
                      <w:sz w:val="24"/>
                      <w:szCs w:val="24"/>
                    </w:rPr>
                    <w:t>Injection</w:t>
                  </w:r>
                  <w:r w:rsidR="00571473" w:rsidRPr="00352EC5">
                    <w:rPr>
                      <w:rFonts w:ascii="Times New Roman" w:hAnsi="Times New Roman" w:cs="Times New Roman"/>
                      <w:sz w:val="24"/>
                      <w:szCs w:val="24"/>
                    </w:rPr>
                    <w:t xml:space="preserve"> 25mg/ml;50mg/ml</w:t>
                  </w:r>
                </w:p>
              </w:tc>
            </w:tr>
          </w:tbl>
          <w:p w:rsidR="003679F2" w:rsidRPr="00352EC5" w:rsidRDefault="003679F2" w:rsidP="008200E2">
            <w:pPr>
              <w:pStyle w:val="Heading1"/>
              <w:outlineLvl w:val="0"/>
              <w:rPr>
                <w:color w:val="000000" w:themeColor="text1"/>
              </w:rPr>
            </w:pPr>
          </w:p>
          <w:p w:rsidR="00A40EF6" w:rsidRDefault="00A40EF6" w:rsidP="001E6328">
            <w:pPr>
              <w:pStyle w:val="Heading1"/>
              <w:ind w:left="0"/>
              <w:outlineLvl w:val="0"/>
              <w:rPr>
                <w:color w:val="000000" w:themeColor="text1"/>
              </w:rPr>
            </w:pPr>
          </w:p>
          <w:p w:rsidR="00A40EF6" w:rsidRDefault="00A40EF6" w:rsidP="001E6328">
            <w:pPr>
              <w:pStyle w:val="Heading1"/>
              <w:ind w:left="0"/>
              <w:outlineLvl w:val="0"/>
              <w:rPr>
                <w:color w:val="000000" w:themeColor="text1"/>
              </w:rPr>
            </w:pPr>
          </w:p>
          <w:p w:rsidR="00A40EF6" w:rsidRDefault="00A40EF6" w:rsidP="001E6328">
            <w:pPr>
              <w:pStyle w:val="Heading1"/>
              <w:ind w:left="0"/>
              <w:outlineLvl w:val="0"/>
              <w:rPr>
                <w:color w:val="000000" w:themeColor="text1"/>
              </w:rPr>
            </w:pPr>
          </w:p>
          <w:p w:rsidR="00C07B05" w:rsidRPr="00A40EF6" w:rsidRDefault="00C07B05" w:rsidP="00A40EF6">
            <w:pPr>
              <w:rPr>
                <w:rFonts w:ascii="Times New Roman" w:hAnsi="Times New Roman" w:cs="Times New Roman"/>
                <w:sz w:val="24"/>
                <w:szCs w:val="24"/>
              </w:rPr>
            </w:pPr>
          </w:p>
        </w:tc>
      </w:tr>
      <w:tr w:rsidR="00C07B05" w:rsidRPr="00352EC5" w:rsidTr="001C034E">
        <w:trPr>
          <w:gridBefore w:val="1"/>
          <w:wBefore w:w="193" w:type="dxa"/>
          <w:trHeight w:val="28068"/>
        </w:trPr>
        <w:tc>
          <w:tcPr>
            <w:tcW w:w="9265" w:type="dxa"/>
            <w:gridSpan w:val="11"/>
            <w:tcBorders>
              <w:top w:val="nil"/>
              <w:left w:val="nil"/>
              <w:bottom w:val="nil"/>
              <w:right w:val="nil"/>
            </w:tcBorders>
          </w:tcPr>
          <w:p w:rsidR="00C07B05" w:rsidRPr="00A40EF6" w:rsidRDefault="00C07B05" w:rsidP="00C07B05">
            <w:pPr>
              <w:pStyle w:val="Heading1"/>
              <w:ind w:left="0"/>
              <w:outlineLvl w:val="0"/>
              <w:rPr>
                <w:color w:val="000000" w:themeColor="text1"/>
                <w:sz w:val="32"/>
                <w:szCs w:val="32"/>
              </w:rPr>
            </w:pPr>
            <w:bookmarkStart w:id="64" w:name="_Toc78296195"/>
            <w:r w:rsidRPr="00A40EF6">
              <w:rPr>
                <w:color w:val="000000" w:themeColor="text1"/>
                <w:sz w:val="32"/>
                <w:szCs w:val="32"/>
              </w:rPr>
              <w:lastRenderedPageBreak/>
              <w:t>OP 000 Ophthalmic Agents</w:t>
            </w:r>
            <w:bookmarkEnd w:id="64"/>
          </w:p>
          <w:p w:rsidR="00C07B05" w:rsidRPr="00A40EF6" w:rsidRDefault="00C07B05" w:rsidP="00C07B05">
            <w:pPr>
              <w:pStyle w:val="Heading2"/>
              <w:outlineLvl w:val="1"/>
              <w:rPr>
                <w:rFonts w:ascii="Times New Roman" w:hAnsi="Times New Roman" w:cs="Times New Roman"/>
                <w:b/>
                <w:bCs/>
                <w:color w:val="000000" w:themeColor="text1"/>
                <w:sz w:val="24"/>
                <w:szCs w:val="24"/>
              </w:rPr>
            </w:pPr>
            <w:bookmarkStart w:id="65" w:name="_Toc78296196"/>
            <w:r>
              <w:rPr>
                <w:rFonts w:ascii="Times New Roman" w:hAnsi="Times New Roman" w:cs="Times New Roman"/>
                <w:b/>
                <w:bCs/>
                <w:color w:val="000000" w:themeColor="text1"/>
                <w:sz w:val="24"/>
                <w:szCs w:val="24"/>
              </w:rPr>
              <w:t>OP</w:t>
            </w:r>
            <w:r w:rsidRPr="00A40EF6">
              <w:rPr>
                <w:rFonts w:ascii="Times New Roman" w:hAnsi="Times New Roman" w:cs="Times New Roman"/>
                <w:b/>
                <w:bCs/>
                <w:color w:val="000000" w:themeColor="text1"/>
                <w:sz w:val="24"/>
                <w:szCs w:val="24"/>
              </w:rPr>
              <w:t>100 Antiglaucoma</w:t>
            </w:r>
            <w:bookmarkEnd w:id="65"/>
          </w:p>
          <w:p w:rsidR="00C07B05" w:rsidRDefault="00C07B05" w:rsidP="00C07B05">
            <w:pPr>
              <w:rPr>
                <w:rFonts w:ascii="Times New Roman" w:hAnsi="Times New Roman" w:cs="Times New Roman"/>
                <w:b/>
                <w:bCs/>
                <w:sz w:val="24"/>
                <w:szCs w:val="24"/>
              </w:rPr>
            </w:pPr>
            <w:r w:rsidRPr="00A40EF6">
              <w:rPr>
                <w:rFonts w:ascii="Times New Roman" w:hAnsi="Times New Roman" w:cs="Times New Roman"/>
                <w:b/>
                <w:bCs/>
                <w:sz w:val="24"/>
                <w:szCs w:val="24"/>
              </w:rPr>
              <w:t>OP301Antibacterial</w:t>
            </w:r>
          </w:p>
          <w:p w:rsidR="00C07B05" w:rsidRDefault="00C07B05" w:rsidP="00C07B05">
            <w:pPr>
              <w:rPr>
                <w:rFonts w:ascii="Times New Roman" w:hAnsi="Times New Roman" w:cs="Times New Roman"/>
                <w:b/>
                <w:bCs/>
                <w:sz w:val="24"/>
                <w:szCs w:val="24"/>
              </w:rPr>
            </w:pPr>
          </w:p>
          <w:p w:rsidR="00C07B05" w:rsidRPr="00C07B05" w:rsidRDefault="00C07B05" w:rsidP="00C07B05">
            <w:pPr>
              <w:rPr>
                <w:rFonts w:ascii="Times New Roman" w:hAnsi="Times New Roman" w:cs="Times New Roman"/>
                <w:sz w:val="24"/>
                <w:szCs w:val="24"/>
              </w:rPr>
            </w:pPr>
          </w:p>
        </w:tc>
      </w:tr>
      <w:tr w:rsidR="00810869" w:rsidRPr="00352EC5" w:rsidTr="001C034E">
        <w:trPr>
          <w:gridBefore w:val="1"/>
          <w:wBefore w:w="193" w:type="dxa"/>
          <w:trHeight w:val="75"/>
        </w:trPr>
        <w:tc>
          <w:tcPr>
            <w:tcW w:w="563" w:type="dxa"/>
            <w:gridSpan w:val="2"/>
            <w:tcBorders>
              <w:top w:val="single" w:sz="4" w:space="0" w:color="auto"/>
            </w:tcBorders>
          </w:tcPr>
          <w:p w:rsidR="008200E2" w:rsidRPr="00352EC5" w:rsidRDefault="008200E2" w:rsidP="0098477E">
            <w:pPr>
              <w:pStyle w:val="ListParagraph"/>
              <w:numPr>
                <w:ilvl w:val="0"/>
                <w:numId w:val="40"/>
              </w:numPr>
              <w:jc w:val="center"/>
              <w:rPr>
                <w:rFonts w:ascii="Times New Roman" w:eastAsia="Times New Roman" w:hAnsi="Times New Roman" w:cs="Times New Roman"/>
                <w:color w:val="000000" w:themeColor="text1"/>
                <w:sz w:val="24"/>
                <w:szCs w:val="24"/>
              </w:rPr>
            </w:pPr>
            <w:bookmarkStart w:id="66" w:name="_Hlk78295848"/>
          </w:p>
        </w:tc>
        <w:tc>
          <w:tcPr>
            <w:tcW w:w="3667" w:type="dxa"/>
            <w:gridSpan w:val="6"/>
            <w:tcBorders>
              <w:top w:val="single" w:sz="4" w:space="0" w:color="auto"/>
            </w:tcBorders>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Oxytetracycline </w:t>
            </w:r>
          </w:p>
        </w:tc>
        <w:tc>
          <w:tcPr>
            <w:tcW w:w="5035" w:type="dxa"/>
            <w:gridSpan w:val="3"/>
            <w:tcBorders>
              <w:top w:val="single" w:sz="4" w:space="0" w:color="auto"/>
            </w:tcBorders>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Eye ointment0.5%</w:t>
            </w:r>
          </w:p>
        </w:tc>
      </w:tr>
      <w:tr w:rsidR="008816A6" w:rsidRPr="00352EC5" w:rsidTr="001C034E">
        <w:trPr>
          <w:gridBefore w:val="1"/>
          <w:wBefore w:w="193" w:type="dxa"/>
          <w:trHeight w:val="332"/>
        </w:trPr>
        <w:tc>
          <w:tcPr>
            <w:tcW w:w="563" w:type="dxa"/>
            <w:gridSpan w:val="2"/>
            <w:tcBorders>
              <w:top w:val="single" w:sz="4" w:space="0" w:color="auto"/>
            </w:tcBorders>
          </w:tcPr>
          <w:p w:rsidR="008816A6" w:rsidRPr="00352EC5" w:rsidRDefault="008816A6" w:rsidP="0098477E">
            <w:pPr>
              <w:pStyle w:val="ListParagraph"/>
              <w:numPr>
                <w:ilvl w:val="0"/>
                <w:numId w:val="40"/>
              </w:numPr>
              <w:jc w:val="center"/>
              <w:rPr>
                <w:rFonts w:ascii="Times New Roman" w:eastAsia="Times New Roman" w:hAnsi="Times New Roman" w:cs="Times New Roman"/>
                <w:color w:val="000000" w:themeColor="text1"/>
                <w:sz w:val="24"/>
                <w:szCs w:val="24"/>
              </w:rPr>
            </w:pPr>
          </w:p>
        </w:tc>
        <w:tc>
          <w:tcPr>
            <w:tcW w:w="3667" w:type="dxa"/>
            <w:gridSpan w:val="6"/>
            <w:tcBorders>
              <w:top w:val="single" w:sz="4" w:space="0" w:color="auto"/>
            </w:tcBorders>
          </w:tcPr>
          <w:p w:rsidR="008816A6" w:rsidRPr="00352EC5" w:rsidRDefault="008816A6"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Hydrochloride</w:t>
            </w:r>
          </w:p>
        </w:tc>
        <w:tc>
          <w:tcPr>
            <w:tcW w:w="5035" w:type="dxa"/>
            <w:gridSpan w:val="3"/>
            <w:tcBorders>
              <w:top w:val="single" w:sz="4" w:space="0" w:color="auto"/>
            </w:tcBorders>
          </w:tcPr>
          <w:p w:rsidR="008816A6" w:rsidRPr="00352EC5" w:rsidRDefault="008816A6" w:rsidP="008200E2">
            <w:pPr>
              <w:rPr>
                <w:rFonts w:ascii="Times New Roman" w:eastAsia="Times New Roman" w:hAnsi="Times New Roman" w:cs="Times New Roman"/>
                <w:color w:val="000000" w:themeColor="text1"/>
                <w:sz w:val="24"/>
                <w:szCs w:val="24"/>
                <w:lang w:val="en-ZA"/>
              </w:rPr>
            </w:pPr>
          </w:p>
        </w:tc>
      </w:tr>
      <w:tr w:rsidR="00810869" w:rsidRPr="00352EC5" w:rsidTr="001C034E">
        <w:trPr>
          <w:gridBefore w:val="1"/>
          <w:wBefore w:w="193" w:type="dxa"/>
          <w:trHeight w:val="359"/>
        </w:trPr>
        <w:tc>
          <w:tcPr>
            <w:tcW w:w="563" w:type="dxa"/>
            <w:gridSpan w:val="2"/>
            <w:vMerge w:val="restart"/>
          </w:tcPr>
          <w:p w:rsidR="008200E2" w:rsidRPr="00352EC5" w:rsidRDefault="008200E2" w:rsidP="0098477E">
            <w:pPr>
              <w:pStyle w:val="ListParagraph"/>
              <w:numPr>
                <w:ilvl w:val="0"/>
                <w:numId w:val="40"/>
              </w:numPr>
              <w:jc w:val="center"/>
              <w:rPr>
                <w:rFonts w:ascii="Times New Roman" w:eastAsia="Times New Roman" w:hAnsi="Times New Roman" w:cs="Times New Roman"/>
                <w:color w:val="000000" w:themeColor="text1"/>
                <w:sz w:val="24"/>
                <w:szCs w:val="24"/>
              </w:rPr>
            </w:pPr>
          </w:p>
        </w:tc>
        <w:tc>
          <w:tcPr>
            <w:tcW w:w="3667" w:type="dxa"/>
            <w:gridSpan w:val="6"/>
            <w:vMerge w:val="restart"/>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Tetracycline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Eye ointment1% </w:t>
            </w:r>
          </w:p>
        </w:tc>
      </w:tr>
      <w:tr w:rsidR="00810869" w:rsidRPr="00352EC5" w:rsidTr="001C034E">
        <w:trPr>
          <w:gridBefore w:val="1"/>
          <w:wBefore w:w="193" w:type="dxa"/>
          <w:trHeight w:val="350"/>
        </w:trPr>
        <w:tc>
          <w:tcPr>
            <w:tcW w:w="563" w:type="dxa"/>
            <w:gridSpan w:val="2"/>
            <w:vMerge/>
          </w:tcPr>
          <w:p w:rsidR="008200E2" w:rsidRPr="00352EC5" w:rsidRDefault="008200E2" w:rsidP="0098477E">
            <w:pPr>
              <w:pStyle w:val="ListParagraph"/>
              <w:numPr>
                <w:ilvl w:val="0"/>
                <w:numId w:val="40"/>
              </w:numPr>
              <w:jc w:val="center"/>
              <w:rPr>
                <w:rFonts w:ascii="Times New Roman" w:eastAsia="Times New Roman" w:hAnsi="Times New Roman" w:cs="Times New Roman"/>
                <w:color w:val="000000" w:themeColor="text1"/>
                <w:sz w:val="24"/>
                <w:szCs w:val="24"/>
              </w:rPr>
            </w:pPr>
          </w:p>
        </w:tc>
        <w:tc>
          <w:tcPr>
            <w:tcW w:w="3667" w:type="dxa"/>
            <w:gridSpan w:val="6"/>
            <w:vMerge/>
          </w:tcPr>
          <w:p w:rsidR="008200E2" w:rsidRPr="00352EC5" w:rsidRDefault="008200E2" w:rsidP="008200E2">
            <w:pPr>
              <w:rPr>
                <w:rFonts w:ascii="Times New Roman" w:eastAsia="Times New Roman" w:hAnsi="Times New Roman" w:cs="Times New Roman"/>
                <w:color w:val="000000" w:themeColor="text1"/>
                <w:sz w:val="24"/>
                <w:szCs w:val="24"/>
                <w:lang w:val="en-ZA"/>
              </w:rPr>
            </w:pP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Eye drops1%</w:t>
            </w:r>
          </w:p>
        </w:tc>
      </w:tr>
      <w:tr w:rsidR="00810869" w:rsidRPr="00352EC5" w:rsidTr="001C034E">
        <w:trPr>
          <w:gridBefore w:val="1"/>
          <w:wBefore w:w="193" w:type="dxa"/>
          <w:trHeight w:val="341"/>
        </w:trPr>
        <w:tc>
          <w:tcPr>
            <w:tcW w:w="563" w:type="dxa"/>
            <w:gridSpan w:val="2"/>
          </w:tcPr>
          <w:p w:rsidR="008200E2" w:rsidRPr="00352EC5" w:rsidRDefault="008200E2" w:rsidP="0098477E">
            <w:pPr>
              <w:pStyle w:val="ListParagraph"/>
              <w:numPr>
                <w:ilvl w:val="0"/>
                <w:numId w:val="40"/>
              </w:numPr>
              <w:jc w:val="cente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Ganciclovir</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Gel 0.15%</w:t>
            </w:r>
          </w:p>
        </w:tc>
      </w:tr>
      <w:tr w:rsidR="00810869" w:rsidRPr="00352EC5" w:rsidTr="001C034E">
        <w:trPr>
          <w:gridBefore w:val="1"/>
          <w:wBefore w:w="193" w:type="dxa"/>
          <w:trHeight w:val="341"/>
        </w:trPr>
        <w:tc>
          <w:tcPr>
            <w:tcW w:w="9265" w:type="dxa"/>
            <w:gridSpan w:val="11"/>
            <w:tcBorders>
              <w:left w:val="nil"/>
              <w:right w:val="nil"/>
            </w:tcBorders>
          </w:tcPr>
          <w:p w:rsidR="00863B62" w:rsidRPr="00352EC5" w:rsidRDefault="00863B62" w:rsidP="008200E2">
            <w:pPr>
              <w:pStyle w:val="Heading2"/>
              <w:jc w:val="center"/>
              <w:outlineLvl w:val="1"/>
              <w:rPr>
                <w:rFonts w:ascii="Times New Roman" w:eastAsia="Times New Roman" w:hAnsi="Times New Roman" w:cs="Times New Roman"/>
                <w:b/>
                <w:bCs/>
                <w:color w:val="000000" w:themeColor="text1"/>
                <w:lang w:val="en-ZA"/>
              </w:rPr>
            </w:pPr>
          </w:p>
          <w:p w:rsidR="008200E2" w:rsidRPr="00352EC5" w:rsidRDefault="00B40952" w:rsidP="00305EF3">
            <w:pPr>
              <w:pStyle w:val="Heading2"/>
              <w:outlineLvl w:val="1"/>
              <w:rPr>
                <w:rFonts w:ascii="Times New Roman" w:eastAsia="Times New Roman" w:hAnsi="Times New Roman" w:cs="Times New Roman"/>
                <w:b/>
                <w:bCs/>
                <w:color w:val="FFFF00"/>
                <w:sz w:val="24"/>
                <w:szCs w:val="24"/>
                <w:lang w:val="en-ZA"/>
              </w:rPr>
            </w:pPr>
            <w:bookmarkStart w:id="67" w:name="_Toc78296197"/>
            <w:r w:rsidRPr="00352EC5">
              <w:rPr>
                <w:rFonts w:ascii="Times New Roman" w:eastAsia="Times New Roman" w:hAnsi="Times New Roman" w:cs="Times New Roman"/>
                <w:b/>
                <w:bCs/>
                <w:color w:val="000000" w:themeColor="text1"/>
                <w:sz w:val="24"/>
                <w:szCs w:val="24"/>
                <w:lang w:val="en-ZA"/>
              </w:rPr>
              <w:t>OP</w:t>
            </w:r>
            <w:r w:rsidR="0010096C" w:rsidRPr="00352EC5">
              <w:rPr>
                <w:rFonts w:ascii="Times New Roman" w:eastAsia="Times New Roman" w:hAnsi="Times New Roman" w:cs="Times New Roman"/>
                <w:b/>
                <w:bCs/>
                <w:color w:val="000000" w:themeColor="text1"/>
                <w:sz w:val="24"/>
                <w:szCs w:val="24"/>
                <w:lang w:val="en-ZA"/>
              </w:rPr>
              <w:t xml:space="preserve">600 </w:t>
            </w:r>
            <w:r w:rsidR="008200E2" w:rsidRPr="00352EC5">
              <w:rPr>
                <w:rFonts w:ascii="Times New Roman" w:eastAsia="Times New Roman" w:hAnsi="Times New Roman" w:cs="Times New Roman"/>
                <w:b/>
                <w:bCs/>
                <w:color w:val="000000" w:themeColor="text1"/>
                <w:sz w:val="24"/>
                <w:szCs w:val="24"/>
                <w:lang w:val="en-ZA"/>
              </w:rPr>
              <w:t>Ophthalmi</w:t>
            </w:r>
            <w:r w:rsidRPr="00352EC5">
              <w:rPr>
                <w:rFonts w:ascii="Times New Roman" w:eastAsia="Times New Roman" w:hAnsi="Times New Roman" w:cs="Times New Roman"/>
                <w:b/>
                <w:bCs/>
                <w:color w:val="000000" w:themeColor="text1"/>
                <w:sz w:val="24"/>
                <w:szCs w:val="24"/>
                <w:lang w:val="en-ZA"/>
              </w:rPr>
              <w:t xml:space="preserve">c Diagnostics and Miscellaneous </w:t>
            </w:r>
            <w:r w:rsidR="008200E2" w:rsidRPr="00352EC5">
              <w:rPr>
                <w:rFonts w:ascii="Times New Roman" w:eastAsia="Times New Roman" w:hAnsi="Times New Roman" w:cs="Times New Roman"/>
                <w:b/>
                <w:bCs/>
                <w:color w:val="000000" w:themeColor="text1"/>
                <w:sz w:val="24"/>
                <w:szCs w:val="24"/>
                <w:lang w:val="en-ZA"/>
              </w:rPr>
              <w:t>Agents</w:t>
            </w:r>
            <w:bookmarkEnd w:id="67"/>
          </w:p>
          <w:p w:rsidR="00863B62" w:rsidRPr="00352EC5" w:rsidRDefault="00863B62" w:rsidP="00863B62">
            <w:pPr>
              <w:rPr>
                <w:rFonts w:ascii="Times New Roman" w:hAnsi="Times New Roman" w:cs="Times New Roman"/>
                <w:lang w:val="en-ZA"/>
              </w:rPr>
            </w:pPr>
          </w:p>
        </w:tc>
      </w:tr>
      <w:tr w:rsidR="00810869" w:rsidRPr="00352EC5" w:rsidTr="001C034E">
        <w:trPr>
          <w:gridBefore w:val="1"/>
          <w:wBefore w:w="193" w:type="dxa"/>
          <w:trHeight w:val="899"/>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Artificial tear (Carboxymethyl Cellulose + Hydroxypropyl Methyl Cellulose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Isotonic Ointment</w:t>
            </w:r>
          </w:p>
        </w:tc>
      </w:tr>
      <w:tr w:rsidR="00810869" w:rsidRPr="00352EC5" w:rsidTr="001C034E">
        <w:trPr>
          <w:gridBefore w:val="1"/>
          <w:wBefore w:w="193" w:type="dxa"/>
          <w:trHeight w:val="368"/>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Amyl-Meta-Cresol + Dichlorobenzyl Alcohol</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Isotonic Drops Lozenges 0.6mg + 1.2mg</w:t>
            </w:r>
          </w:p>
        </w:tc>
      </w:tr>
      <w:tr w:rsidR="00810869" w:rsidRPr="00352EC5" w:rsidTr="001C034E">
        <w:trPr>
          <w:gridBefore w:val="1"/>
          <w:wBefore w:w="193" w:type="dxa"/>
          <w:trHeight w:val="440"/>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Chlorhexidine Gluconate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Oral Solution 0.12%</w:t>
            </w:r>
          </w:p>
        </w:tc>
      </w:tr>
      <w:tr w:rsidR="00810869" w:rsidRPr="00352EC5" w:rsidTr="001C034E">
        <w:trPr>
          <w:gridBefore w:val="1"/>
          <w:wBefore w:w="193" w:type="dxa"/>
          <w:trHeight w:val="530"/>
        </w:trPr>
        <w:tc>
          <w:tcPr>
            <w:tcW w:w="563" w:type="dxa"/>
            <w:gridSpan w:val="2"/>
            <w:vMerge w:val="restart"/>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vMerge w:val="restart"/>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Clotrimazole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Troches10mg </w:t>
            </w:r>
          </w:p>
        </w:tc>
      </w:tr>
      <w:tr w:rsidR="00810869" w:rsidRPr="00352EC5" w:rsidTr="001C034E">
        <w:trPr>
          <w:gridBefore w:val="1"/>
          <w:wBefore w:w="193" w:type="dxa"/>
          <w:trHeight w:val="440"/>
        </w:trPr>
        <w:tc>
          <w:tcPr>
            <w:tcW w:w="563" w:type="dxa"/>
            <w:gridSpan w:val="2"/>
            <w:vMerge/>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vMerge/>
          </w:tcPr>
          <w:p w:rsidR="008200E2" w:rsidRPr="00352EC5" w:rsidRDefault="008200E2" w:rsidP="008200E2">
            <w:pPr>
              <w:rPr>
                <w:rFonts w:ascii="Times New Roman" w:eastAsia="Times New Roman" w:hAnsi="Times New Roman" w:cs="Times New Roman"/>
                <w:color w:val="000000" w:themeColor="text1"/>
                <w:sz w:val="24"/>
                <w:szCs w:val="24"/>
                <w:lang w:val="en-ZA"/>
              </w:rPr>
            </w:pP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Drops100ml </w:t>
            </w:r>
          </w:p>
        </w:tc>
      </w:tr>
      <w:tr w:rsidR="00810869" w:rsidRPr="00352EC5" w:rsidTr="001C034E">
        <w:trPr>
          <w:gridBefore w:val="1"/>
          <w:wBefore w:w="193" w:type="dxa"/>
          <w:trHeight w:val="431"/>
        </w:trPr>
        <w:tc>
          <w:tcPr>
            <w:tcW w:w="563" w:type="dxa"/>
            <w:gridSpan w:val="2"/>
            <w:vMerge/>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vMerge/>
          </w:tcPr>
          <w:p w:rsidR="008200E2" w:rsidRPr="00352EC5" w:rsidRDefault="008200E2" w:rsidP="008200E2">
            <w:pPr>
              <w:rPr>
                <w:rFonts w:ascii="Times New Roman" w:eastAsia="Times New Roman" w:hAnsi="Times New Roman" w:cs="Times New Roman"/>
                <w:color w:val="000000" w:themeColor="text1"/>
                <w:sz w:val="24"/>
                <w:szCs w:val="24"/>
                <w:lang w:val="en-ZA"/>
              </w:rPr>
            </w:pP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Spray 100ml </w:t>
            </w:r>
          </w:p>
        </w:tc>
      </w:tr>
      <w:tr w:rsidR="00810869" w:rsidRPr="00352EC5" w:rsidTr="001C034E">
        <w:trPr>
          <w:gridBefore w:val="1"/>
          <w:wBefore w:w="193" w:type="dxa"/>
          <w:trHeight w:val="377"/>
        </w:trPr>
        <w:tc>
          <w:tcPr>
            <w:tcW w:w="563" w:type="dxa"/>
            <w:gridSpan w:val="2"/>
            <w:vMerge/>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vMerge/>
          </w:tcPr>
          <w:p w:rsidR="008200E2" w:rsidRPr="00352EC5" w:rsidRDefault="008200E2" w:rsidP="008200E2">
            <w:pPr>
              <w:rPr>
                <w:rFonts w:ascii="Times New Roman" w:eastAsia="Times New Roman" w:hAnsi="Times New Roman" w:cs="Times New Roman"/>
                <w:color w:val="000000" w:themeColor="text1"/>
                <w:sz w:val="24"/>
                <w:szCs w:val="24"/>
                <w:lang w:val="en-ZA"/>
              </w:rPr>
            </w:pP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Mouth paint 1%</w:t>
            </w:r>
          </w:p>
        </w:tc>
      </w:tr>
      <w:tr w:rsidR="00810869" w:rsidRPr="00352EC5" w:rsidTr="001C034E">
        <w:trPr>
          <w:gridBefore w:val="1"/>
          <w:wBefore w:w="193" w:type="dxa"/>
          <w:trHeight w:val="431"/>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Dequalinium Chloride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Lozenge 0.25mg</w:t>
            </w:r>
          </w:p>
        </w:tc>
      </w:tr>
      <w:tr w:rsidR="00810869" w:rsidRPr="00352EC5" w:rsidTr="001C034E">
        <w:trPr>
          <w:gridBefore w:val="1"/>
          <w:wBefore w:w="193" w:type="dxa"/>
          <w:trHeight w:val="359"/>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Gentian Violet</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Solution1%</w:t>
            </w:r>
          </w:p>
        </w:tc>
      </w:tr>
      <w:tr w:rsidR="00810869" w:rsidRPr="00352EC5" w:rsidTr="001C034E">
        <w:trPr>
          <w:gridBefore w:val="1"/>
          <w:wBefore w:w="193" w:type="dxa"/>
          <w:trHeight w:val="440"/>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Hexetidine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 0.1%</w:t>
            </w:r>
          </w:p>
        </w:tc>
      </w:tr>
      <w:tr w:rsidR="00810869" w:rsidRPr="00352EC5" w:rsidTr="001C034E">
        <w:trPr>
          <w:gridBefore w:val="1"/>
          <w:wBefore w:w="193" w:type="dxa"/>
          <w:trHeight w:val="368"/>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Hexidine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Oral Solution</w:t>
            </w:r>
            <w:r w:rsidR="00DF74AF" w:rsidRPr="00352EC5">
              <w:rPr>
                <w:rFonts w:ascii="Times New Roman" w:eastAsia="Times New Roman" w:hAnsi="Times New Roman" w:cs="Times New Roman"/>
                <w:color w:val="000000" w:themeColor="text1"/>
                <w:sz w:val="24"/>
                <w:szCs w:val="24"/>
                <w:lang w:val="en-ZA"/>
              </w:rPr>
              <w:t xml:space="preserve"> 1</w:t>
            </w:r>
            <w:r w:rsidR="00B40952" w:rsidRPr="00352EC5">
              <w:rPr>
                <w:rFonts w:ascii="Times New Roman" w:eastAsia="Times New Roman" w:hAnsi="Times New Roman" w:cs="Times New Roman"/>
                <w:color w:val="000000" w:themeColor="text1"/>
                <w:sz w:val="24"/>
                <w:szCs w:val="24"/>
                <w:lang w:val="en-ZA"/>
              </w:rPr>
              <w:t>mg/ml</w:t>
            </w:r>
            <w:r w:rsidR="00DF74AF" w:rsidRPr="00352EC5">
              <w:rPr>
                <w:rFonts w:ascii="Times New Roman" w:eastAsia="Times New Roman" w:hAnsi="Times New Roman" w:cs="Times New Roman"/>
                <w:color w:val="000000" w:themeColor="text1"/>
                <w:sz w:val="24"/>
                <w:szCs w:val="24"/>
                <w:lang w:val="en-ZA"/>
              </w:rPr>
              <w:t>(1%)</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0.2%</w:t>
            </w:r>
          </w:p>
        </w:tc>
      </w:tr>
      <w:tr w:rsidR="00810869" w:rsidRPr="00352EC5" w:rsidTr="001C034E">
        <w:trPr>
          <w:gridBefore w:val="1"/>
          <w:wBefore w:w="193" w:type="dxa"/>
          <w:trHeight w:val="359"/>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Hydrogen Peroxide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 1.5%</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3%</w:t>
            </w:r>
          </w:p>
        </w:tc>
      </w:tr>
      <w:tr w:rsidR="00810869" w:rsidRPr="00352EC5" w:rsidTr="001C034E">
        <w:trPr>
          <w:gridBefore w:val="1"/>
          <w:wBefore w:w="193" w:type="dxa"/>
          <w:trHeight w:val="620"/>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Menthol + Eucalyptus Oil + Light Magnesium Carbonate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Inhalation2% +10% 7%</w:t>
            </w:r>
          </w:p>
        </w:tc>
      </w:tr>
      <w:tr w:rsidR="00810869" w:rsidRPr="00352EC5" w:rsidTr="001C034E">
        <w:trPr>
          <w:gridBefore w:val="1"/>
          <w:wBefore w:w="193" w:type="dxa"/>
          <w:trHeight w:val="278"/>
        </w:trPr>
        <w:tc>
          <w:tcPr>
            <w:tcW w:w="563" w:type="dxa"/>
            <w:gridSpan w:val="2"/>
          </w:tcPr>
          <w:p w:rsidR="008200E2" w:rsidRPr="00352EC5" w:rsidRDefault="008200E2" w:rsidP="0098477E">
            <w:pPr>
              <w:pStyle w:val="ListParagraph"/>
              <w:numPr>
                <w:ilvl w:val="0"/>
                <w:numId w:val="39"/>
              </w:numPr>
              <w:rPr>
                <w:rFonts w:ascii="Times New Roman" w:eastAsia="Times New Roman" w:hAnsi="Times New Roman" w:cs="Times New Roman"/>
                <w:color w:val="000000" w:themeColor="text1"/>
                <w:sz w:val="24"/>
                <w:szCs w:val="24"/>
              </w:rPr>
            </w:pPr>
          </w:p>
        </w:tc>
        <w:tc>
          <w:tcPr>
            <w:tcW w:w="3667" w:type="dxa"/>
            <w:gridSpan w:val="6"/>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Saline Spray/solution</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Isotonic Solution 0.9%</w:t>
            </w:r>
          </w:p>
        </w:tc>
      </w:tr>
      <w:tr w:rsidR="00DF74AF" w:rsidRPr="00352EC5" w:rsidTr="001C034E">
        <w:trPr>
          <w:gridBefore w:val="1"/>
          <w:wBefore w:w="193" w:type="dxa"/>
          <w:trHeight w:val="1223"/>
        </w:trPr>
        <w:tc>
          <w:tcPr>
            <w:tcW w:w="9265" w:type="dxa"/>
            <w:gridSpan w:val="11"/>
            <w:tcBorders>
              <w:left w:val="nil"/>
              <w:right w:val="nil"/>
            </w:tcBorders>
          </w:tcPr>
          <w:p w:rsidR="00DF74AF" w:rsidRPr="00352EC5" w:rsidRDefault="00DF74AF" w:rsidP="00B40952">
            <w:pPr>
              <w:pStyle w:val="Heading1"/>
              <w:ind w:left="0"/>
              <w:outlineLvl w:val="0"/>
              <w:rPr>
                <w:color w:val="000000" w:themeColor="text1"/>
                <w:lang w:val="en-ZA"/>
              </w:rPr>
            </w:pPr>
          </w:p>
          <w:p w:rsidR="00DF74AF" w:rsidRPr="001C034E" w:rsidRDefault="00DF74AF" w:rsidP="001C034E">
            <w:pPr>
              <w:pStyle w:val="Heading1"/>
              <w:ind w:left="0"/>
              <w:outlineLvl w:val="0"/>
              <w:rPr>
                <w:sz w:val="32"/>
                <w:szCs w:val="32"/>
                <w:lang w:val="en-ZA"/>
              </w:rPr>
            </w:pPr>
            <w:bookmarkStart w:id="68" w:name="_Toc78296198"/>
            <w:r w:rsidRPr="001C034E">
              <w:rPr>
                <w:sz w:val="32"/>
                <w:szCs w:val="32"/>
                <w:lang w:val="en-ZA"/>
              </w:rPr>
              <w:t>EN 000Ear, Nose and Throat</w:t>
            </w:r>
            <w:bookmarkEnd w:id="68"/>
          </w:p>
          <w:p w:rsidR="00DF74AF" w:rsidRPr="00352EC5" w:rsidRDefault="00DF74AF" w:rsidP="00E548E3">
            <w:pPr>
              <w:pStyle w:val="Heading2"/>
              <w:outlineLvl w:val="1"/>
              <w:rPr>
                <w:rFonts w:ascii="Times New Roman" w:eastAsia="Times New Roman" w:hAnsi="Times New Roman" w:cs="Times New Roman"/>
                <w:b/>
                <w:bCs/>
                <w:color w:val="000000" w:themeColor="text1"/>
                <w:sz w:val="24"/>
                <w:szCs w:val="24"/>
                <w:lang w:val="en-ZA"/>
              </w:rPr>
            </w:pPr>
            <w:bookmarkStart w:id="69" w:name="_Toc78296199"/>
            <w:r w:rsidRPr="00352EC5">
              <w:rPr>
                <w:rFonts w:ascii="Times New Roman" w:eastAsia="Times New Roman" w:hAnsi="Times New Roman" w:cs="Times New Roman"/>
                <w:b/>
                <w:bCs/>
                <w:color w:val="000000" w:themeColor="text1"/>
                <w:sz w:val="24"/>
                <w:szCs w:val="24"/>
                <w:lang w:val="en-ZA"/>
              </w:rPr>
              <w:t>EN 200 Otic Agents</w:t>
            </w:r>
            <w:bookmarkEnd w:id="69"/>
          </w:p>
        </w:tc>
      </w:tr>
      <w:tr w:rsidR="00810869" w:rsidRPr="00352EC5" w:rsidTr="001C034E">
        <w:trPr>
          <w:gridBefore w:val="1"/>
          <w:wBefore w:w="193" w:type="dxa"/>
          <w:trHeight w:val="440"/>
        </w:trPr>
        <w:tc>
          <w:tcPr>
            <w:tcW w:w="653" w:type="dxa"/>
            <w:gridSpan w:val="3"/>
          </w:tcPr>
          <w:p w:rsidR="008200E2" w:rsidRPr="00352EC5" w:rsidRDefault="008200E2" w:rsidP="0098477E">
            <w:pPr>
              <w:pStyle w:val="ListParagraph"/>
              <w:numPr>
                <w:ilvl w:val="0"/>
                <w:numId w:val="4"/>
              </w:numPr>
              <w:rPr>
                <w:rFonts w:ascii="Times New Roman" w:eastAsia="Times New Roman" w:hAnsi="Times New Roman" w:cs="Times New Roman"/>
                <w:color w:val="000000" w:themeColor="text1"/>
                <w:sz w:val="24"/>
                <w:szCs w:val="24"/>
              </w:rPr>
            </w:pPr>
          </w:p>
        </w:tc>
        <w:tc>
          <w:tcPr>
            <w:tcW w:w="3577" w:type="dxa"/>
            <w:gridSpan w:val="5"/>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Carbamide peroxide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Ear drop 5%</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6.5%</w:t>
            </w:r>
            <w:r w:rsidR="0087044C"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 xml:space="preserve"> 10%</w:t>
            </w:r>
          </w:p>
        </w:tc>
      </w:tr>
      <w:tr w:rsidR="00810869" w:rsidRPr="00352EC5" w:rsidTr="001C034E">
        <w:trPr>
          <w:gridBefore w:val="1"/>
          <w:wBefore w:w="193" w:type="dxa"/>
          <w:trHeight w:val="341"/>
        </w:trPr>
        <w:tc>
          <w:tcPr>
            <w:tcW w:w="653" w:type="dxa"/>
            <w:gridSpan w:val="3"/>
          </w:tcPr>
          <w:p w:rsidR="008200E2" w:rsidRPr="00352EC5" w:rsidRDefault="008200E2" w:rsidP="0098477E">
            <w:pPr>
              <w:pStyle w:val="ListParagraph"/>
              <w:numPr>
                <w:ilvl w:val="0"/>
                <w:numId w:val="4"/>
              </w:numPr>
              <w:rPr>
                <w:rFonts w:ascii="Times New Roman" w:eastAsia="Times New Roman" w:hAnsi="Times New Roman" w:cs="Times New Roman"/>
                <w:color w:val="000000" w:themeColor="text1"/>
                <w:sz w:val="24"/>
                <w:szCs w:val="24"/>
              </w:rPr>
            </w:pPr>
          </w:p>
        </w:tc>
        <w:tc>
          <w:tcPr>
            <w:tcW w:w="3577" w:type="dxa"/>
            <w:gridSpan w:val="5"/>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Hydrogen Peroxide</w:t>
            </w:r>
          </w:p>
        </w:tc>
        <w:tc>
          <w:tcPr>
            <w:tcW w:w="5035" w:type="dxa"/>
            <w:gridSpan w:val="3"/>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Solution3%</w:t>
            </w:r>
          </w:p>
        </w:tc>
      </w:tr>
      <w:tr w:rsidR="00810869" w:rsidRPr="00352EC5" w:rsidTr="001C034E">
        <w:trPr>
          <w:gridBefore w:val="1"/>
          <w:wBefore w:w="193" w:type="dxa"/>
          <w:trHeight w:val="270"/>
        </w:trPr>
        <w:tc>
          <w:tcPr>
            <w:tcW w:w="653" w:type="dxa"/>
            <w:gridSpan w:val="3"/>
            <w:tcBorders>
              <w:bottom w:val="single" w:sz="4" w:space="0" w:color="auto"/>
            </w:tcBorders>
          </w:tcPr>
          <w:p w:rsidR="008200E2" w:rsidRPr="00352EC5" w:rsidRDefault="008200E2" w:rsidP="0098477E">
            <w:pPr>
              <w:pStyle w:val="ListParagraph"/>
              <w:numPr>
                <w:ilvl w:val="0"/>
                <w:numId w:val="4"/>
              </w:numPr>
              <w:rPr>
                <w:rFonts w:ascii="Times New Roman" w:eastAsia="Times New Roman" w:hAnsi="Times New Roman" w:cs="Times New Roman"/>
                <w:color w:val="000000" w:themeColor="text1"/>
                <w:sz w:val="24"/>
                <w:szCs w:val="24"/>
              </w:rPr>
            </w:pPr>
          </w:p>
        </w:tc>
        <w:tc>
          <w:tcPr>
            <w:tcW w:w="3577" w:type="dxa"/>
            <w:gridSpan w:val="5"/>
            <w:tcBorders>
              <w:bottom w:val="single" w:sz="4" w:space="0" w:color="auto"/>
            </w:tcBorders>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Oxytetracycline</w:t>
            </w:r>
          </w:p>
        </w:tc>
        <w:tc>
          <w:tcPr>
            <w:tcW w:w="5035" w:type="dxa"/>
            <w:gridSpan w:val="3"/>
            <w:tcBorders>
              <w:bottom w:val="single" w:sz="4" w:space="0" w:color="auto"/>
            </w:tcBorders>
          </w:tcPr>
          <w:p w:rsidR="008200E2" w:rsidRPr="00352EC5" w:rsidRDefault="008200E2" w:rsidP="008200E2">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Ear drop0.5%</w:t>
            </w:r>
          </w:p>
        </w:tc>
      </w:tr>
      <w:bookmarkEnd w:id="66"/>
      <w:tr w:rsidR="00787236" w:rsidRPr="00352EC5" w:rsidTr="001C034E">
        <w:trPr>
          <w:gridBefore w:val="1"/>
          <w:wBefore w:w="193" w:type="dxa"/>
          <w:trHeight w:val="562"/>
        </w:trPr>
        <w:tc>
          <w:tcPr>
            <w:tcW w:w="9265" w:type="dxa"/>
            <w:gridSpan w:val="11"/>
            <w:tcBorders>
              <w:top w:val="single" w:sz="4" w:space="0" w:color="auto"/>
              <w:left w:val="nil"/>
              <w:bottom w:val="nil"/>
              <w:right w:val="nil"/>
            </w:tcBorders>
          </w:tcPr>
          <w:p w:rsidR="00787236" w:rsidRPr="00352EC5" w:rsidRDefault="00787236" w:rsidP="008200E2">
            <w:pPr>
              <w:rPr>
                <w:rFonts w:ascii="Times New Roman" w:eastAsia="Times New Roman" w:hAnsi="Times New Roman" w:cs="Times New Roman"/>
                <w:color w:val="000000" w:themeColor="text1"/>
                <w:sz w:val="24"/>
                <w:szCs w:val="24"/>
                <w:lang w:val="en-ZA"/>
              </w:rPr>
            </w:pPr>
          </w:p>
        </w:tc>
      </w:tr>
      <w:tr w:rsidR="00810869" w:rsidRPr="00352EC5" w:rsidTr="001C034E">
        <w:trPr>
          <w:gridBefore w:val="1"/>
          <w:wBefore w:w="193" w:type="dxa"/>
          <w:trHeight w:val="890"/>
        </w:trPr>
        <w:tc>
          <w:tcPr>
            <w:tcW w:w="9265" w:type="dxa"/>
            <w:gridSpan w:val="11"/>
            <w:tcBorders>
              <w:top w:val="nil"/>
              <w:left w:val="nil"/>
              <w:bottom w:val="single" w:sz="4" w:space="0" w:color="auto"/>
              <w:right w:val="nil"/>
            </w:tcBorders>
          </w:tcPr>
          <w:p w:rsidR="0092642B" w:rsidRPr="00352EC5" w:rsidRDefault="0092642B" w:rsidP="0092642B">
            <w:pPr>
              <w:pStyle w:val="Heading1"/>
              <w:ind w:left="0"/>
              <w:outlineLvl w:val="0"/>
              <w:rPr>
                <w:color w:val="000000" w:themeColor="text1"/>
                <w:sz w:val="32"/>
                <w:szCs w:val="32"/>
              </w:rPr>
            </w:pPr>
            <w:bookmarkStart w:id="70" w:name="_Toc78296200"/>
            <w:r w:rsidRPr="00352EC5">
              <w:rPr>
                <w:color w:val="000000" w:themeColor="text1"/>
                <w:sz w:val="32"/>
                <w:szCs w:val="32"/>
              </w:rPr>
              <w:lastRenderedPageBreak/>
              <w:t>DE</w:t>
            </w:r>
            <w:r w:rsidR="008200E2" w:rsidRPr="00352EC5">
              <w:rPr>
                <w:color w:val="000000" w:themeColor="text1"/>
                <w:sz w:val="32"/>
                <w:szCs w:val="32"/>
              </w:rPr>
              <w:t>000 Dermatological agents</w:t>
            </w:r>
            <w:bookmarkEnd w:id="70"/>
          </w:p>
          <w:p w:rsidR="0092642B" w:rsidRPr="00352EC5" w:rsidRDefault="0092642B" w:rsidP="00886FBC">
            <w:pPr>
              <w:pStyle w:val="Heading2"/>
              <w:outlineLvl w:val="1"/>
              <w:rPr>
                <w:rFonts w:ascii="Times New Roman" w:hAnsi="Times New Roman" w:cs="Times New Roman"/>
                <w:b/>
                <w:color w:val="000000" w:themeColor="text1"/>
                <w:sz w:val="24"/>
                <w:szCs w:val="24"/>
              </w:rPr>
            </w:pPr>
            <w:bookmarkStart w:id="71" w:name="_Toc78296201"/>
            <w:r w:rsidRPr="00352EC5">
              <w:rPr>
                <w:rFonts w:ascii="Times New Roman" w:hAnsi="Times New Roman" w:cs="Times New Roman"/>
                <w:b/>
                <w:color w:val="000000" w:themeColor="text1"/>
                <w:sz w:val="24"/>
                <w:szCs w:val="24"/>
              </w:rPr>
              <w:t>DE100 Anti-infective Topical</w:t>
            </w:r>
            <w:bookmarkEnd w:id="71"/>
          </w:p>
        </w:tc>
      </w:tr>
      <w:tr w:rsidR="0092642B" w:rsidRPr="00352EC5" w:rsidTr="001C034E">
        <w:trPr>
          <w:gridBefore w:val="1"/>
          <w:wBefore w:w="193" w:type="dxa"/>
          <w:trHeight w:val="305"/>
        </w:trPr>
        <w:tc>
          <w:tcPr>
            <w:tcW w:w="743" w:type="dxa"/>
            <w:gridSpan w:val="4"/>
            <w:tcBorders>
              <w:top w:val="single" w:sz="4" w:space="0" w:color="auto"/>
            </w:tcBorders>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Borders>
              <w:top w:val="single" w:sz="4" w:space="0" w:color="auto"/>
            </w:tcBorders>
          </w:tcPr>
          <w:p w:rsidR="0092642B" w:rsidRPr="00352EC5" w:rsidRDefault="0092642B" w:rsidP="00535F6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Benzoic Acid+ Salicylic Acid</w:t>
            </w:r>
          </w:p>
        </w:tc>
        <w:tc>
          <w:tcPr>
            <w:tcW w:w="5035" w:type="dxa"/>
            <w:gridSpan w:val="3"/>
            <w:tcBorders>
              <w:top w:val="single" w:sz="4" w:space="0" w:color="auto"/>
            </w:tcBorders>
          </w:tcPr>
          <w:p w:rsidR="0092642B" w:rsidRPr="00352EC5" w:rsidRDefault="0092642B" w:rsidP="00535F6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6% +3%; 12% +6%</w:t>
            </w:r>
          </w:p>
        </w:tc>
      </w:tr>
      <w:tr w:rsidR="00305EF3" w:rsidRPr="00352EC5" w:rsidTr="001C034E">
        <w:trPr>
          <w:gridBefore w:val="1"/>
          <w:wBefore w:w="193" w:type="dxa"/>
          <w:trHeight w:val="323"/>
        </w:trPr>
        <w:tc>
          <w:tcPr>
            <w:tcW w:w="743" w:type="dxa"/>
            <w:gridSpan w:val="4"/>
            <w:vMerge w:val="restart"/>
          </w:tcPr>
          <w:p w:rsidR="00305EF3" w:rsidRPr="00352EC5" w:rsidRDefault="00305EF3"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305EF3" w:rsidRPr="00352EC5" w:rsidRDefault="00305EF3" w:rsidP="00535F6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Benzyl Benzoate</w:t>
            </w:r>
          </w:p>
        </w:tc>
        <w:tc>
          <w:tcPr>
            <w:tcW w:w="5035" w:type="dxa"/>
            <w:gridSpan w:val="3"/>
          </w:tcPr>
          <w:p w:rsidR="00305EF3" w:rsidRPr="00352EC5" w:rsidRDefault="00305EF3" w:rsidP="00535F6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25%</w:t>
            </w:r>
          </w:p>
        </w:tc>
      </w:tr>
      <w:tr w:rsidR="00305EF3" w:rsidRPr="00352EC5" w:rsidTr="001C034E">
        <w:trPr>
          <w:gridBefore w:val="1"/>
          <w:wBefore w:w="193" w:type="dxa"/>
          <w:trHeight w:val="233"/>
        </w:trPr>
        <w:tc>
          <w:tcPr>
            <w:tcW w:w="743" w:type="dxa"/>
            <w:gridSpan w:val="4"/>
            <w:vMerge/>
          </w:tcPr>
          <w:p w:rsidR="00305EF3" w:rsidRPr="00352EC5" w:rsidRDefault="00305EF3"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305EF3" w:rsidRPr="00352EC5" w:rsidRDefault="00305EF3" w:rsidP="00333976">
            <w:pPr>
              <w:rPr>
                <w:rFonts w:ascii="Times New Roman" w:eastAsia="Times New Roman" w:hAnsi="Times New Roman" w:cs="Times New Roman"/>
                <w:color w:val="000000" w:themeColor="text1"/>
                <w:sz w:val="24"/>
                <w:szCs w:val="24"/>
                <w:lang w:val="en-ZA"/>
              </w:rPr>
            </w:pPr>
          </w:p>
        </w:tc>
        <w:tc>
          <w:tcPr>
            <w:tcW w:w="5035" w:type="dxa"/>
            <w:gridSpan w:val="3"/>
          </w:tcPr>
          <w:p w:rsidR="00305EF3" w:rsidRPr="00352EC5" w:rsidRDefault="00305EF3"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 12.50%</w:t>
            </w:r>
          </w:p>
        </w:tc>
      </w:tr>
      <w:tr w:rsidR="0092642B" w:rsidRPr="00352EC5" w:rsidTr="001C034E">
        <w:trPr>
          <w:gridBefore w:val="1"/>
          <w:wBefore w:w="193" w:type="dxa"/>
          <w:trHeight w:val="440"/>
        </w:trPr>
        <w:tc>
          <w:tcPr>
            <w:tcW w:w="743" w:type="dxa"/>
            <w:gridSpan w:val="4"/>
            <w:vMerge w:val="restart"/>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Clotrimazole</w:t>
            </w: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 1%</w:t>
            </w:r>
          </w:p>
        </w:tc>
      </w:tr>
      <w:tr w:rsidR="0092642B" w:rsidRPr="00352EC5" w:rsidTr="001C034E">
        <w:trPr>
          <w:gridBefore w:val="1"/>
          <w:wBefore w:w="193" w:type="dxa"/>
          <w:trHeight w:val="341"/>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 1%</w:t>
            </w:r>
          </w:p>
        </w:tc>
      </w:tr>
      <w:tr w:rsidR="0092642B" w:rsidRPr="00352EC5" w:rsidTr="001C034E">
        <w:trPr>
          <w:gridBefore w:val="1"/>
          <w:wBefore w:w="193" w:type="dxa"/>
          <w:trHeight w:val="449"/>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Topical Powder 1%</w:t>
            </w:r>
          </w:p>
        </w:tc>
      </w:tr>
      <w:tr w:rsidR="0092642B" w:rsidRPr="00352EC5" w:rsidTr="001C034E">
        <w:trPr>
          <w:gridBefore w:val="1"/>
          <w:wBefore w:w="193" w:type="dxa"/>
          <w:trHeight w:val="350"/>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Ointment1%</w:t>
            </w:r>
          </w:p>
        </w:tc>
      </w:tr>
      <w:tr w:rsidR="0092642B" w:rsidRPr="00352EC5" w:rsidTr="001C034E">
        <w:trPr>
          <w:gridBefore w:val="1"/>
          <w:wBefore w:w="193" w:type="dxa"/>
          <w:trHeight w:val="242"/>
        </w:trPr>
        <w:tc>
          <w:tcPr>
            <w:tcW w:w="743" w:type="dxa"/>
            <w:gridSpan w:val="4"/>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Gamabenzene Hexachloride</w:t>
            </w: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Cream1%</w:t>
            </w:r>
          </w:p>
        </w:tc>
      </w:tr>
      <w:tr w:rsidR="0092642B" w:rsidRPr="00352EC5" w:rsidTr="001C034E">
        <w:trPr>
          <w:gridBefore w:val="1"/>
          <w:wBefore w:w="193" w:type="dxa"/>
          <w:trHeight w:val="440"/>
        </w:trPr>
        <w:tc>
          <w:tcPr>
            <w:tcW w:w="743" w:type="dxa"/>
            <w:gridSpan w:val="4"/>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Gentian Violet</w:t>
            </w: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Solution0.5%; 1%</w:t>
            </w:r>
          </w:p>
        </w:tc>
      </w:tr>
      <w:tr w:rsidR="0092642B" w:rsidRPr="00352EC5" w:rsidTr="001C034E">
        <w:trPr>
          <w:gridBefore w:val="1"/>
          <w:wBefore w:w="193" w:type="dxa"/>
          <w:trHeight w:val="341"/>
        </w:trPr>
        <w:tc>
          <w:tcPr>
            <w:tcW w:w="743" w:type="dxa"/>
            <w:gridSpan w:val="4"/>
            <w:vMerge w:val="restart"/>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Ketoconazole</w:t>
            </w: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Cream2%</w:t>
            </w:r>
          </w:p>
        </w:tc>
      </w:tr>
      <w:tr w:rsidR="008A74A8" w:rsidRPr="00352EC5" w:rsidTr="001C034E">
        <w:trPr>
          <w:gridBefore w:val="1"/>
          <w:wBefore w:w="193" w:type="dxa"/>
          <w:trHeight w:val="341"/>
        </w:trPr>
        <w:tc>
          <w:tcPr>
            <w:tcW w:w="743" w:type="dxa"/>
            <w:gridSpan w:val="4"/>
            <w:vMerge/>
          </w:tcPr>
          <w:p w:rsidR="008A74A8" w:rsidRPr="00352EC5" w:rsidRDefault="008A74A8"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8A74A8" w:rsidRPr="00352EC5" w:rsidRDefault="008A74A8" w:rsidP="00333976">
            <w:pPr>
              <w:rPr>
                <w:rFonts w:ascii="Times New Roman" w:eastAsia="Times New Roman" w:hAnsi="Times New Roman" w:cs="Times New Roman"/>
                <w:color w:val="000000" w:themeColor="text1"/>
                <w:sz w:val="24"/>
                <w:szCs w:val="24"/>
                <w:lang w:val="en-ZA"/>
              </w:rPr>
            </w:pPr>
          </w:p>
        </w:tc>
        <w:tc>
          <w:tcPr>
            <w:tcW w:w="5035" w:type="dxa"/>
            <w:gridSpan w:val="3"/>
          </w:tcPr>
          <w:p w:rsidR="008A74A8" w:rsidRPr="00352EC5" w:rsidRDefault="008A74A8"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Gel    2%</w:t>
            </w:r>
          </w:p>
        </w:tc>
      </w:tr>
      <w:tr w:rsidR="008A74A8" w:rsidRPr="00352EC5" w:rsidTr="001C034E">
        <w:trPr>
          <w:gridBefore w:val="1"/>
          <w:wBefore w:w="193" w:type="dxa"/>
          <w:trHeight w:val="341"/>
        </w:trPr>
        <w:tc>
          <w:tcPr>
            <w:tcW w:w="743" w:type="dxa"/>
            <w:gridSpan w:val="4"/>
            <w:vMerge/>
          </w:tcPr>
          <w:p w:rsidR="008A74A8" w:rsidRPr="00352EC5" w:rsidRDefault="008A74A8"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8A74A8" w:rsidRPr="00352EC5" w:rsidRDefault="008A74A8" w:rsidP="00333976">
            <w:pPr>
              <w:rPr>
                <w:rFonts w:ascii="Times New Roman" w:eastAsia="Times New Roman" w:hAnsi="Times New Roman" w:cs="Times New Roman"/>
                <w:color w:val="000000" w:themeColor="text1"/>
                <w:sz w:val="24"/>
                <w:szCs w:val="24"/>
                <w:lang w:val="en-ZA"/>
              </w:rPr>
            </w:pPr>
          </w:p>
        </w:tc>
        <w:tc>
          <w:tcPr>
            <w:tcW w:w="5035" w:type="dxa"/>
            <w:gridSpan w:val="3"/>
          </w:tcPr>
          <w:p w:rsidR="008A74A8" w:rsidRPr="00352EC5" w:rsidRDefault="008A74A8"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Foam 2%</w:t>
            </w:r>
          </w:p>
        </w:tc>
      </w:tr>
      <w:tr w:rsidR="0092642B" w:rsidRPr="00352EC5" w:rsidTr="001C034E">
        <w:trPr>
          <w:gridBefore w:val="1"/>
          <w:wBefore w:w="193" w:type="dxa"/>
          <w:trHeight w:val="341"/>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2%</w:t>
            </w:r>
          </w:p>
        </w:tc>
      </w:tr>
      <w:tr w:rsidR="0092642B" w:rsidRPr="00352EC5" w:rsidTr="001C034E">
        <w:trPr>
          <w:gridBefore w:val="1"/>
          <w:wBefore w:w="193" w:type="dxa"/>
          <w:trHeight w:val="368"/>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Shampoo </w:t>
            </w:r>
            <w:r w:rsidR="008A74A8" w:rsidRPr="00352EC5">
              <w:rPr>
                <w:rFonts w:ascii="Times New Roman" w:eastAsia="Times New Roman" w:hAnsi="Times New Roman" w:cs="Times New Roman"/>
                <w:color w:val="000000" w:themeColor="text1"/>
                <w:sz w:val="24"/>
                <w:szCs w:val="24"/>
                <w:lang w:val="en-ZA"/>
              </w:rPr>
              <w:t>1%;</w:t>
            </w:r>
            <w:r w:rsidRPr="00352EC5">
              <w:rPr>
                <w:rFonts w:ascii="Times New Roman" w:eastAsia="Times New Roman" w:hAnsi="Times New Roman" w:cs="Times New Roman"/>
                <w:color w:val="000000" w:themeColor="text1"/>
                <w:sz w:val="24"/>
                <w:szCs w:val="24"/>
                <w:lang w:val="en-ZA"/>
              </w:rPr>
              <w:t>2%</w:t>
            </w:r>
          </w:p>
        </w:tc>
      </w:tr>
      <w:tr w:rsidR="0092642B" w:rsidRPr="00352EC5" w:rsidTr="001C034E">
        <w:trPr>
          <w:gridBefore w:val="1"/>
          <w:wBefore w:w="193" w:type="dxa"/>
          <w:trHeight w:val="58"/>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2%</w:t>
            </w:r>
          </w:p>
        </w:tc>
      </w:tr>
      <w:tr w:rsidR="0092642B" w:rsidRPr="00352EC5" w:rsidTr="001C034E">
        <w:trPr>
          <w:gridBefore w:val="1"/>
          <w:wBefore w:w="193" w:type="dxa"/>
          <w:trHeight w:val="332"/>
        </w:trPr>
        <w:tc>
          <w:tcPr>
            <w:tcW w:w="743" w:type="dxa"/>
            <w:gridSpan w:val="4"/>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Ketoconazol +Zinc Pyrithione</w:t>
            </w: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Shampoo</w:t>
            </w:r>
            <w:r w:rsidR="00684D3C" w:rsidRPr="00352EC5">
              <w:rPr>
                <w:rFonts w:ascii="Times New Roman" w:eastAsia="Times New Roman" w:hAnsi="Times New Roman" w:cs="Times New Roman"/>
                <w:color w:val="000000" w:themeColor="text1"/>
                <w:sz w:val="24"/>
                <w:szCs w:val="24"/>
                <w:lang w:val="en-ZA"/>
              </w:rPr>
              <w:t xml:space="preserve">2% +1% </w:t>
            </w:r>
          </w:p>
        </w:tc>
      </w:tr>
      <w:tr w:rsidR="0092642B" w:rsidRPr="00352EC5" w:rsidTr="001C034E">
        <w:trPr>
          <w:gridBefore w:val="1"/>
          <w:wBefore w:w="193" w:type="dxa"/>
          <w:trHeight w:val="350"/>
        </w:trPr>
        <w:tc>
          <w:tcPr>
            <w:tcW w:w="743" w:type="dxa"/>
            <w:gridSpan w:val="4"/>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Malathion</w:t>
            </w: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Shampoo1%</w:t>
            </w:r>
          </w:p>
        </w:tc>
      </w:tr>
      <w:tr w:rsidR="0092642B" w:rsidRPr="00352EC5" w:rsidTr="001C034E">
        <w:trPr>
          <w:gridBefore w:val="1"/>
          <w:wBefore w:w="193" w:type="dxa"/>
          <w:trHeight w:val="440"/>
        </w:trPr>
        <w:tc>
          <w:tcPr>
            <w:tcW w:w="743" w:type="dxa"/>
            <w:gridSpan w:val="4"/>
            <w:vMerge w:val="restart"/>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Metronidazole</w:t>
            </w: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 0.75%;</w:t>
            </w:r>
            <w:r w:rsidR="00684D3C" w:rsidRPr="00352EC5">
              <w:rPr>
                <w:rFonts w:ascii="Times New Roman" w:eastAsia="Times New Roman" w:hAnsi="Times New Roman" w:cs="Times New Roman"/>
                <w:color w:val="000000" w:themeColor="text1"/>
                <w:sz w:val="24"/>
                <w:szCs w:val="24"/>
                <w:lang w:val="en-ZA"/>
              </w:rPr>
              <w:t xml:space="preserve"> 1%</w:t>
            </w:r>
          </w:p>
        </w:tc>
      </w:tr>
      <w:tr w:rsidR="0092642B" w:rsidRPr="00352EC5" w:rsidTr="001C034E">
        <w:trPr>
          <w:gridBefore w:val="1"/>
          <w:wBefore w:w="193" w:type="dxa"/>
          <w:trHeight w:val="341"/>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Gel 1%</w:t>
            </w:r>
          </w:p>
        </w:tc>
      </w:tr>
      <w:tr w:rsidR="00684D3C" w:rsidRPr="00352EC5" w:rsidTr="001C034E">
        <w:trPr>
          <w:gridBefore w:val="1"/>
          <w:wBefore w:w="193" w:type="dxa"/>
          <w:trHeight w:val="341"/>
        </w:trPr>
        <w:tc>
          <w:tcPr>
            <w:tcW w:w="743" w:type="dxa"/>
            <w:gridSpan w:val="4"/>
            <w:vMerge/>
          </w:tcPr>
          <w:p w:rsidR="00684D3C" w:rsidRPr="00352EC5" w:rsidRDefault="00684D3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684D3C" w:rsidRPr="00352EC5" w:rsidRDefault="00684D3C" w:rsidP="00333976">
            <w:pPr>
              <w:rPr>
                <w:rFonts w:ascii="Times New Roman" w:eastAsia="Times New Roman" w:hAnsi="Times New Roman" w:cs="Times New Roman"/>
                <w:color w:val="000000" w:themeColor="text1"/>
                <w:sz w:val="24"/>
                <w:szCs w:val="24"/>
                <w:lang w:val="en-ZA"/>
              </w:rPr>
            </w:pPr>
          </w:p>
        </w:tc>
        <w:tc>
          <w:tcPr>
            <w:tcW w:w="5035" w:type="dxa"/>
            <w:gridSpan w:val="3"/>
          </w:tcPr>
          <w:p w:rsidR="00684D3C" w:rsidRPr="00352EC5" w:rsidRDefault="00684D3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Vag.gel 0.75%;1.3%</w:t>
            </w:r>
          </w:p>
        </w:tc>
      </w:tr>
      <w:tr w:rsidR="0092642B" w:rsidRPr="00352EC5" w:rsidTr="001C034E">
        <w:trPr>
          <w:gridBefore w:val="1"/>
          <w:wBefore w:w="193" w:type="dxa"/>
          <w:trHeight w:val="359"/>
        </w:trPr>
        <w:tc>
          <w:tcPr>
            <w:tcW w:w="743" w:type="dxa"/>
            <w:gridSpan w:val="4"/>
            <w:vMerge/>
          </w:tcPr>
          <w:p w:rsidR="0092642B" w:rsidRPr="00352EC5" w:rsidRDefault="0092642B"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92642B" w:rsidRPr="00352EC5" w:rsidRDefault="0092642B" w:rsidP="00333976">
            <w:pPr>
              <w:rPr>
                <w:rFonts w:ascii="Times New Roman" w:eastAsia="Times New Roman" w:hAnsi="Times New Roman" w:cs="Times New Roman"/>
                <w:color w:val="000000" w:themeColor="text1"/>
                <w:sz w:val="24"/>
                <w:szCs w:val="24"/>
                <w:lang w:val="en-ZA"/>
              </w:rPr>
            </w:pPr>
          </w:p>
        </w:tc>
        <w:tc>
          <w:tcPr>
            <w:tcW w:w="5035" w:type="dxa"/>
            <w:gridSpan w:val="3"/>
          </w:tcPr>
          <w:p w:rsidR="0092642B" w:rsidRPr="00352EC5" w:rsidRDefault="0092642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1%</w:t>
            </w:r>
            <w:r w:rsidR="00684D3C" w:rsidRPr="00352EC5">
              <w:rPr>
                <w:rFonts w:ascii="Times New Roman" w:eastAsia="Times New Roman" w:hAnsi="Times New Roman" w:cs="Times New Roman"/>
                <w:color w:val="000000" w:themeColor="text1"/>
                <w:sz w:val="24"/>
                <w:szCs w:val="24"/>
                <w:lang w:val="en-ZA"/>
              </w:rPr>
              <w:t>;0.75%</w:t>
            </w:r>
          </w:p>
        </w:tc>
      </w:tr>
      <w:tr w:rsidR="00886FBC" w:rsidRPr="00352EC5" w:rsidTr="001C034E">
        <w:trPr>
          <w:gridBefore w:val="1"/>
          <w:wBefore w:w="193" w:type="dxa"/>
          <w:trHeight w:val="180"/>
        </w:trPr>
        <w:tc>
          <w:tcPr>
            <w:tcW w:w="743" w:type="dxa"/>
            <w:gridSpan w:val="4"/>
            <w:vMerge w:val="restart"/>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886FBC" w:rsidRPr="00352EC5" w:rsidRDefault="00886FBC" w:rsidP="000776CC">
            <w:pPr>
              <w:tabs>
                <w:tab w:val="left" w:pos="2340"/>
              </w:tabs>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Nitrofurazone </w:t>
            </w:r>
            <w:r w:rsidRPr="00352EC5">
              <w:rPr>
                <w:rFonts w:ascii="Times New Roman" w:eastAsia="Times New Roman" w:hAnsi="Times New Roman" w:cs="Times New Roman"/>
                <w:color w:val="000000" w:themeColor="text1"/>
                <w:sz w:val="24"/>
                <w:szCs w:val="24"/>
                <w:lang w:val="en-ZA"/>
              </w:rPr>
              <w:tab/>
            </w:r>
          </w:p>
        </w:tc>
        <w:tc>
          <w:tcPr>
            <w:tcW w:w="5035" w:type="dxa"/>
            <w:gridSpan w:val="3"/>
          </w:tcPr>
          <w:p w:rsidR="00886FBC" w:rsidRPr="00352EC5" w:rsidRDefault="00886F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Gauze </w:t>
            </w:r>
          </w:p>
        </w:tc>
      </w:tr>
      <w:tr w:rsidR="00886FBC" w:rsidRPr="00352EC5" w:rsidTr="001C034E">
        <w:trPr>
          <w:gridBefore w:val="1"/>
          <w:wBefore w:w="193" w:type="dxa"/>
          <w:trHeight w:val="165"/>
        </w:trPr>
        <w:tc>
          <w:tcPr>
            <w:tcW w:w="743" w:type="dxa"/>
            <w:gridSpan w:val="4"/>
            <w:vMerge/>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886FBC" w:rsidRPr="00352EC5" w:rsidRDefault="00886FBC" w:rsidP="000776CC">
            <w:pPr>
              <w:tabs>
                <w:tab w:val="left" w:pos="2340"/>
              </w:tabs>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2%</w:t>
            </w:r>
          </w:p>
        </w:tc>
      </w:tr>
      <w:tr w:rsidR="00886FBC" w:rsidRPr="00352EC5" w:rsidTr="001C034E">
        <w:trPr>
          <w:gridBefore w:val="1"/>
          <w:wBefore w:w="193" w:type="dxa"/>
          <w:trHeight w:val="341"/>
        </w:trPr>
        <w:tc>
          <w:tcPr>
            <w:tcW w:w="743" w:type="dxa"/>
            <w:gridSpan w:val="4"/>
            <w:vMerge w:val="restart"/>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886FBC" w:rsidRPr="00352EC5" w:rsidRDefault="00886FBC" w:rsidP="000776CC">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;2%</w:t>
            </w:r>
          </w:p>
        </w:tc>
      </w:tr>
      <w:tr w:rsidR="00886FBC" w:rsidRPr="00352EC5" w:rsidTr="001C034E">
        <w:trPr>
          <w:gridBefore w:val="1"/>
          <w:wBefore w:w="193" w:type="dxa"/>
          <w:trHeight w:val="242"/>
        </w:trPr>
        <w:tc>
          <w:tcPr>
            <w:tcW w:w="743" w:type="dxa"/>
            <w:gridSpan w:val="4"/>
            <w:vMerge/>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2%</w:t>
            </w:r>
          </w:p>
        </w:tc>
      </w:tr>
      <w:tr w:rsidR="00886FBC" w:rsidRPr="00352EC5" w:rsidTr="001C034E">
        <w:trPr>
          <w:gridBefore w:val="1"/>
          <w:wBefore w:w="193" w:type="dxa"/>
          <w:trHeight w:val="350"/>
        </w:trPr>
        <w:tc>
          <w:tcPr>
            <w:tcW w:w="743" w:type="dxa"/>
            <w:gridSpan w:val="4"/>
            <w:vMerge/>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Tincture 2%</w:t>
            </w:r>
          </w:p>
        </w:tc>
      </w:tr>
      <w:tr w:rsidR="00886FBC" w:rsidRPr="00352EC5" w:rsidTr="001C034E">
        <w:trPr>
          <w:gridBefore w:val="1"/>
          <w:wBefore w:w="193" w:type="dxa"/>
          <w:trHeight w:val="242"/>
        </w:trPr>
        <w:tc>
          <w:tcPr>
            <w:tcW w:w="743" w:type="dxa"/>
            <w:gridSpan w:val="4"/>
            <w:vMerge w:val="restart"/>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Permethrin</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 5%</w:t>
            </w:r>
          </w:p>
        </w:tc>
      </w:tr>
      <w:tr w:rsidR="00886FBC" w:rsidRPr="00352EC5" w:rsidTr="001C034E">
        <w:trPr>
          <w:gridBefore w:val="1"/>
          <w:wBefore w:w="193" w:type="dxa"/>
          <w:trHeight w:val="359"/>
        </w:trPr>
        <w:tc>
          <w:tcPr>
            <w:tcW w:w="743" w:type="dxa"/>
            <w:gridSpan w:val="4"/>
            <w:vMerge/>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1%; 5%</w:t>
            </w:r>
          </w:p>
        </w:tc>
      </w:tr>
      <w:tr w:rsidR="00886FBC" w:rsidRPr="00352EC5" w:rsidTr="001C034E">
        <w:trPr>
          <w:gridBefore w:val="1"/>
          <w:wBefore w:w="193" w:type="dxa"/>
          <w:trHeight w:val="242"/>
        </w:trPr>
        <w:tc>
          <w:tcPr>
            <w:tcW w:w="743" w:type="dxa"/>
            <w:gridSpan w:val="4"/>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Selenium Sulphide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Topical Suspension 2.5%</w:t>
            </w:r>
          </w:p>
        </w:tc>
      </w:tr>
      <w:tr w:rsidR="00886FBC" w:rsidRPr="00352EC5" w:rsidTr="001C034E">
        <w:trPr>
          <w:gridBefore w:val="1"/>
          <w:wBefore w:w="193" w:type="dxa"/>
          <w:trHeight w:val="287"/>
        </w:trPr>
        <w:tc>
          <w:tcPr>
            <w:tcW w:w="743" w:type="dxa"/>
            <w:gridSpan w:val="4"/>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Sulphur</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5%; 10%</w:t>
            </w:r>
          </w:p>
        </w:tc>
      </w:tr>
      <w:tr w:rsidR="00886FBC" w:rsidRPr="00352EC5" w:rsidTr="001C034E">
        <w:trPr>
          <w:gridBefore w:val="1"/>
          <w:wBefore w:w="193" w:type="dxa"/>
          <w:trHeight w:val="278"/>
        </w:trPr>
        <w:tc>
          <w:tcPr>
            <w:tcW w:w="743" w:type="dxa"/>
            <w:gridSpan w:val="4"/>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Tetracycline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3%</w:t>
            </w:r>
          </w:p>
        </w:tc>
      </w:tr>
      <w:tr w:rsidR="00886FBC" w:rsidRPr="00352EC5" w:rsidTr="001C034E">
        <w:trPr>
          <w:gridBefore w:val="1"/>
          <w:wBefore w:w="193" w:type="dxa"/>
          <w:trHeight w:val="278"/>
        </w:trPr>
        <w:tc>
          <w:tcPr>
            <w:tcW w:w="743" w:type="dxa"/>
            <w:gridSpan w:val="4"/>
            <w:vMerge w:val="restart"/>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val="restart"/>
          </w:tcPr>
          <w:p w:rsidR="00886FBC" w:rsidRPr="00352EC5" w:rsidRDefault="00886FBC" w:rsidP="000776CC">
            <w:pPr>
              <w:ind w:left="12"/>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Tolnaftate</w:t>
            </w:r>
          </w:p>
        </w:tc>
        <w:tc>
          <w:tcPr>
            <w:tcW w:w="5035" w:type="dxa"/>
            <w:gridSpan w:val="3"/>
          </w:tcPr>
          <w:p w:rsidR="00886FBC" w:rsidRPr="00352EC5" w:rsidRDefault="00886F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 1%</w:t>
            </w:r>
          </w:p>
        </w:tc>
      </w:tr>
      <w:tr w:rsidR="00886FBC" w:rsidRPr="00352EC5" w:rsidTr="001C034E">
        <w:trPr>
          <w:gridBefore w:val="1"/>
          <w:wBefore w:w="193" w:type="dxa"/>
          <w:trHeight w:val="278"/>
        </w:trPr>
        <w:tc>
          <w:tcPr>
            <w:tcW w:w="743" w:type="dxa"/>
            <w:gridSpan w:val="4"/>
            <w:vMerge/>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Spray 0.068%</w:t>
            </w:r>
          </w:p>
        </w:tc>
      </w:tr>
      <w:tr w:rsidR="00886FBC" w:rsidRPr="00352EC5" w:rsidTr="001C034E">
        <w:trPr>
          <w:gridBefore w:val="1"/>
          <w:wBefore w:w="193" w:type="dxa"/>
          <w:trHeight w:val="315"/>
        </w:trPr>
        <w:tc>
          <w:tcPr>
            <w:tcW w:w="743" w:type="dxa"/>
            <w:gridSpan w:val="4"/>
            <w:tcBorders>
              <w:bottom w:val="single" w:sz="4" w:space="0" w:color="auto"/>
            </w:tcBorders>
          </w:tcPr>
          <w:p w:rsidR="00886FBC" w:rsidRPr="00352EC5" w:rsidRDefault="00886FBC" w:rsidP="00762833">
            <w:pPr>
              <w:pStyle w:val="ListParagraph"/>
              <w:numPr>
                <w:ilvl w:val="0"/>
                <w:numId w:val="41"/>
              </w:numPr>
              <w:jc w:val="center"/>
              <w:rPr>
                <w:rFonts w:ascii="Times New Roman" w:eastAsia="Times New Roman" w:hAnsi="Times New Roman" w:cs="Times New Roman"/>
                <w:color w:val="000000" w:themeColor="text1"/>
                <w:sz w:val="24"/>
                <w:szCs w:val="24"/>
              </w:rPr>
            </w:pPr>
          </w:p>
        </w:tc>
        <w:tc>
          <w:tcPr>
            <w:tcW w:w="3487" w:type="dxa"/>
            <w:gridSpan w:val="4"/>
            <w:tcBorders>
              <w:bottom w:val="single" w:sz="4" w:space="0" w:color="auto"/>
            </w:tcBorders>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Zinc Undecenoate + Undecenoin</w:t>
            </w:r>
          </w:p>
        </w:tc>
        <w:tc>
          <w:tcPr>
            <w:tcW w:w="5035" w:type="dxa"/>
            <w:gridSpan w:val="3"/>
            <w:tcBorders>
              <w:bottom w:val="single" w:sz="4" w:space="0" w:color="auto"/>
            </w:tcBorders>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20% +5%</w:t>
            </w:r>
          </w:p>
        </w:tc>
      </w:tr>
      <w:tr w:rsidR="008D4D88" w:rsidRPr="00352EC5" w:rsidTr="001C034E">
        <w:trPr>
          <w:gridBefore w:val="1"/>
          <w:wBefore w:w="193" w:type="dxa"/>
          <w:trHeight w:val="240"/>
        </w:trPr>
        <w:tc>
          <w:tcPr>
            <w:tcW w:w="9265" w:type="dxa"/>
            <w:gridSpan w:val="11"/>
            <w:tcBorders>
              <w:left w:val="nil"/>
              <w:bottom w:val="nil"/>
            </w:tcBorders>
          </w:tcPr>
          <w:p w:rsidR="008D4D88" w:rsidRPr="00352EC5" w:rsidRDefault="008D4D88" w:rsidP="00333976">
            <w:pPr>
              <w:rPr>
                <w:rFonts w:ascii="Times New Roman" w:eastAsia="Times New Roman" w:hAnsi="Times New Roman" w:cs="Times New Roman"/>
                <w:color w:val="000000" w:themeColor="text1"/>
                <w:sz w:val="24"/>
                <w:szCs w:val="24"/>
                <w:lang w:val="en-ZA"/>
              </w:rPr>
            </w:pPr>
          </w:p>
        </w:tc>
      </w:tr>
      <w:tr w:rsidR="00886FBC" w:rsidRPr="00352EC5" w:rsidTr="001C034E">
        <w:trPr>
          <w:gridBefore w:val="1"/>
          <w:wBefore w:w="193" w:type="dxa"/>
          <w:trHeight w:val="449"/>
        </w:trPr>
        <w:tc>
          <w:tcPr>
            <w:tcW w:w="9265" w:type="dxa"/>
            <w:gridSpan w:val="11"/>
            <w:tcBorders>
              <w:top w:val="nil"/>
              <w:left w:val="nil"/>
              <w:right w:val="nil"/>
            </w:tcBorders>
          </w:tcPr>
          <w:p w:rsidR="00886FBC" w:rsidRPr="00352EC5" w:rsidRDefault="00FF4C52" w:rsidP="00FF4C52">
            <w:pPr>
              <w:pStyle w:val="Heading2"/>
              <w:outlineLvl w:val="1"/>
              <w:rPr>
                <w:rFonts w:ascii="Times New Roman" w:hAnsi="Times New Roman" w:cs="Times New Roman"/>
                <w:b/>
                <w:color w:val="000000" w:themeColor="text1"/>
                <w:sz w:val="24"/>
                <w:szCs w:val="24"/>
              </w:rPr>
            </w:pPr>
            <w:bookmarkStart w:id="72" w:name="_Toc78296202"/>
            <w:r w:rsidRPr="00352EC5">
              <w:rPr>
                <w:rFonts w:ascii="Times New Roman" w:hAnsi="Times New Roman" w:cs="Times New Roman"/>
                <w:b/>
                <w:color w:val="000000" w:themeColor="text1"/>
                <w:sz w:val="24"/>
                <w:szCs w:val="24"/>
              </w:rPr>
              <w:lastRenderedPageBreak/>
              <w:t>DE</w:t>
            </w:r>
            <w:r w:rsidR="00D21740" w:rsidRPr="00352EC5">
              <w:rPr>
                <w:rFonts w:ascii="Times New Roman" w:hAnsi="Times New Roman" w:cs="Times New Roman"/>
                <w:b/>
                <w:color w:val="000000" w:themeColor="text1"/>
                <w:sz w:val="24"/>
                <w:szCs w:val="24"/>
              </w:rPr>
              <w:t xml:space="preserve">200 </w:t>
            </w:r>
            <w:r w:rsidR="00D21740" w:rsidRPr="00352EC5">
              <w:rPr>
                <w:rFonts w:ascii="Times New Roman" w:eastAsia="Times New Roman" w:hAnsi="Times New Roman" w:cs="Times New Roman"/>
                <w:b/>
                <w:color w:val="000000" w:themeColor="text1"/>
                <w:sz w:val="24"/>
                <w:szCs w:val="24"/>
              </w:rPr>
              <w:t>Anti-inflammatoryTopical</w:t>
            </w:r>
            <w:bookmarkEnd w:id="72"/>
          </w:p>
        </w:tc>
      </w:tr>
      <w:tr w:rsidR="00886FBC" w:rsidRPr="00352EC5" w:rsidTr="001C034E">
        <w:trPr>
          <w:gridBefore w:val="1"/>
          <w:wBefore w:w="193" w:type="dxa"/>
          <w:trHeight w:val="431"/>
        </w:trPr>
        <w:tc>
          <w:tcPr>
            <w:tcW w:w="473" w:type="dxa"/>
            <w:vMerge w:val="restart"/>
          </w:tcPr>
          <w:p w:rsidR="00886FBC" w:rsidRPr="00352EC5" w:rsidRDefault="00886FBC" w:rsidP="00762833">
            <w:pPr>
              <w:pStyle w:val="ListParagraph"/>
              <w:numPr>
                <w:ilvl w:val="0"/>
                <w:numId w:val="42"/>
              </w:numPr>
              <w:rPr>
                <w:rFonts w:ascii="Times New Roman" w:eastAsia="Times New Roman" w:hAnsi="Times New Roman" w:cs="Times New Roman"/>
                <w:color w:val="000000" w:themeColor="text1"/>
                <w:sz w:val="24"/>
                <w:szCs w:val="24"/>
              </w:rPr>
            </w:pPr>
          </w:p>
        </w:tc>
        <w:tc>
          <w:tcPr>
            <w:tcW w:w="3757" w:type="dxa"/>
            <w:gridSpan w:val="7"/>
            <w:vMerge w:val="restart"/>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Hydrocortisone Acetate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Cream1%</w:t>
            </w:r>
          </w:p>
        </w:tc>
      </w:tr>
      <w:tr w:rsidR="00886FBC" w:rsidRPr="00352EC5" w:rsidTr="001C034E">
        <w:trPr>
          <w:gridBefore w:val="1"/>
          <w:wBefore w:w="193" w:type="dxa"/>
          <w:trHeight w:val="449"/>
        </w:trPr>
        <w:tc>
          <w:tcPr>
            <w:tcW w:w="473" w:type="dxa"/>
            <w:vMerge/>
          </w:tcPr>
          <w:p w:rsidR="00886FBC" w:rsidRPr="00352EC5" w:rsidRDefault="00886FBC" w:rsidP="0098477E">
            <w:pPr>
              <w:pStyle w:val="ListParagraph"/>
              <w:numPr>
                <w:ilvl w:val="0"/>
                <w:numId w:val="4"/>
              </w:numPr>
              <w:rPr>
                <w:rFonts w:ascii="Times New Roman" w:eastAsia="Times New Roman" w:hAnsi="Times New Roman" w:cs="Times New Roman"/>
                <w:color w:val="000000" w:themeColor="text1"/>
                <w:sz w:val="24"/>
                <w:szCs w:val="24"/>
              </w:rPr>
            </w:pPr>
          </w:p>
        </w:tc>
        <w:tc>
          <w:tcPr>
            <w:tcW w:w="3757" w:type="dxa"/>
            <w:gridSpan w:val="7"/>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1%</w:t>
            </w:r>
          </w:p>
        </w:tc>
      </w:tr>
      <w:tr w:rsidR="00886FBC" w:rsidRPr="00352EC5" w:rsidTr="001C034E">
        <w:trPr>
          <w:gridBefore w:val="1"/>
          <w:wBefore w:w="193" w:type="dxa"/>
          <w:trHeight w:val="449"/>
        </w:trPr>
        <w:tc>
          <w:tcPr>
            <w:tcW w:w="9265" w:type="dxa"/>
            <w:gridSpan w:val="11"/>
            <w:tcBorders>
              <w:left w:val="nil"/>
              <w:bottom w:val="single" w:sz="4" w:space="0" w:color="auto"/>
              <w:right w:val="nil"/>
            </w:tcBorders>
            <w:vAlign w:val="center"/>
          </w:tcPr>
          <w:p w:rsidR="00F809FC" w:rsidRPr="00352EC5" w:rsidRDefault="00F809FC" w:rsidP="00F809FC">
            <w:pPr>
              <w:pStyle w:val="Heading2"/>
              <w:outlineLvl w:val="1"/>
              <w:rPr>
                <w:rFonts w:ascii="Times New Roman" w:hAnsi="Times New Roman" w:cs="Times New Roman"/>
                <w:b/>
                <w:bCs/>
                <w:color w:val="000000" w:themeColor="text1"/>
                <w:sz w:val="24"/>
                <w:szCs w:val="24"/>
              </w:rPr>
            </w:pPr>
          </w:p>
          <w:p w:rsidR="00886FBC" w:rsidRPr="00352EC5" w:rsidRDefault="00F809FC" w:rsidP="00F809FC">
            <w:pPr>
              <w:pStyle w:val="Heading2"/>
              <w:outlineLvl w:val="1"/>
              <w:rPr>
                <w:rFonts w:ascii="Times New Roman" w:eastAsia="Times New Roman" w:hAnsi="Times New Roman" w:cs="Times New Roman"/>
                <w:b/>
                <w:bCs/>
                <w:color w:val="000000" w:themeColor="text1"/>
                <w:sz w:val="24"/>
                <w:szCs w:val="24"/>
              </w:rPr>
            </w:pPr>
            <w:bookmarkStart w:id="73" w:name="_Toc78296203"/>
            <w:r w:rsidRPr="00352EC5">
              <w:rPr>
                <w:rFonts w:ascii="Times New Roman" w:hAnsi="Times New Roman" w:cs="Times New Roman"/>
                <w:b/>
                <w:bCs/>
                <w:color w:val="000000" w:themeColor="text1"/>
                <w:sz w:val="24"/>
                <w:szCs w:val="24"/>
              </w:rPr>
              <w:t>DE</w:t>
            </w:r>
            <w:r w:rsidR="00886FBC" w:rsidRPr="00352EC5">
              <w:rPr>
                <w:rFonts w:ascii="Times New Roman" w:hAnsi="Times New Roman" w:cs="Times New Roman"/>
                <w:b/>
                <w:bCs/>
                <w:color w:val="000000" w:themeColor="text1"/>
                <w:sz w:val="24"/>
                <w:szCs w:val="24"/>
              </w:rPr>
              <w:t xml:space="preserve">400 </w:t>
            </w:r>
            <w:r w:rsidR="00886FBC" w:rsidRPr="00352EC5">
              <w:rPr>
                <w:rFonts w:ascii="Times New Roman" w:eastAsia="Times New Roman" w:hAnsi="Times New Roman" w:cs="Times New Roman"/>
                <w:b/>
                <w:bCs/>
                <w:color w:val="000000" w:themeColor="text1"/>
                <w:sz w:val="24"/>
                <w:szCs w:val="24"/>
              </w:rPr>
              <w:t>Keratolytic /Caustics and Antiacne Agents</w:t>
            </w:r>
            <w:bookmarkEnd w:id="73"/>
          </w:p>
          <w:p w:rsidR="00F809FC" w:rsidRPr="00352EC5" w:rsidRDefault="00F809FC" w:rsidP="00F809FC">
            <w:pPr>
              <w:rPr>
                <w:rFonts w:ascii="Times New Roman" w:hAnsi="Times New Roman" w:cs="Times New Roman"/>
              </w:rPr>
            </w:pPr>
          </w:p>
        </w:tc>
      </w:tr>
      <w:tr w:rsidR="00886FBC" w:rsidRPr="00352EC5" w:rsidTr="001C034E">
        <w:trPr>
          <w:gridBefore w:val="1"/>
          <w:wBefore w:w="193" w:type="dxa"/>
          <w:trHeight w:val="440"/>
        </w:trPr>
        <w:tc>
          <w:tcPr>
            <w:tcW w:w="473" w:type="dxa"/>
            <w:vMerge w:val="restart"/>
          </w:tcPr>
          <w:p w:rsidR="00886FBC" w:rsidRPr="00352EC5" w:rsidRDefault="00886FBC" w:rsidP="00762833">
            <w:pPr>
              <w:pStyle w:val="ListParagraph"/>
              <w:numPr>
                <w:ilvl w:val="0"/>
                <w:numId w:val="43"/>
              </w:numPr>
              <w:rPr>
                <w:rFonts w:ascii="Times New Roman" w:eastAsia="Times New Roman" w:hAnsi="Times New Roman" w:cs="Times New Roman"/>
                <w:color w:val="000000" w:themeColor="text1"/>
                <w:sz w:val="24"/>
                <w:szCs w:val="24"/>
              </w:rPr>
            </w:pPr>
          </w:p>
        </w:tc>
        <w:tc>
          <w:tcPr>
            <w:tcW w:w="3757" w:type="dxa"/>
            <w:gridSpan w:val="7"/>
            <w:vMerge w:val="restart"/>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Camphor</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Cream </w:t>
            </w:r>
            <w:r w:rsidR="00F809FC" w:rsidRPr="00352EC5">
              <w:rPr>
                <w:rFonts w:ascii="Times New Roman" w:eastAsia="Times New Roman" w:hAnsi="Times New Roman" w:cs="Times New Roman"/>
                <w:color w:val="000000" w:themeColor="text1"/>
                <w:sz w:val="24"/>
                <w:szCs w:val="24"/>
                <w:lang w:val="en-ZA"/>
              </w:rPr>
              <w:t>3.1%</w:t>
            </w:r>
          </w:p>
        </w:tc>
      </w:tr>
      <w:tr w:rsidR="00886FBC" w:rsidRPr="00352EC5" w:rsidTr="001C034E">
        <w:trPr>
          <w:gridBefore w:val="1"/>
          <w:wBefore w:w="193" w:type="dxa"/>
          <w:trHeight w:val="431"/>
        </w:trPr>
        <w:tc>
          <w:tcPr>
            <w:tcW w:w="473" w:type="dxa"/>
            <w:vMerge/>
          </w:tcPr>
          <w:p w:rsidR="00886FBC" w:rsidRPr="00352EC5" w:rsidRDefault="00886FBC" w:rsidP="00762833">
            <w:pPr>
              <w:pStyle w:val="ListParagraph"/>
              <w:numPr>
                <w:ilvl w:val="0"/>
                <w:numId w:val="43"/>
              </w:numPr>
              <w:rPr>
                <w:rFonts w:ascii="Times New Roman" w:eastAsia="Times New Roman" w:hAnsi="Times New Roman" w:cs="Times New Roman"/>
                <w:color w:val="000000" w:themeColor="text1"/>
                <w:sz w:val="24"/>
                <w:szCs w:val="24"/>
              </w:rPr>
            </w:pPr>
          </w:p>
        </w:tc>
        <w:tc>
          <w:tcPr>
            <w:tcW w:w="3757" w:type="dxa"/>
            <w:gridSpan w:val="7"/>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EB6D9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 liquid 10%</w:t>
            </w:r>
          </w:p>
        </w:tc>
      </w:tr>
      <w:tr w:rsidR="00886FBC" w:rsidRPr="00352EC5" w:rsidTr="001C034E">
        <w:trPr>
          <w:gridBefore w:val="1"/>
          <w:wBefore w:w="193" w:type="dxa"/>
          <w:trHeight w:val="449"/>
        </w:trPr>
        <w:tc>
          <w:tcPr>
            <w:tcW w:w="473" w:type="dxa"/>
            <w:vMerge/>
          </w:tcPr>
          <w:p w:rsidR="00886FBC" w:rsidRPr="00352EC5" w:rsidRDefault="00886FBC" w:rsidP="00762833">
            <w:pPr>
              <w:pStyle w:val="ListParagraph"/>
              <w:numPr>
                <w:ilvl w:val="0"/>
                <w:numId w:val="43"/>
              </w:numPr>
              <w:rPr>
                <w:rFonts w:ascii="Times New Roman" w:eastAsia="Times New Roman" w:hAnsi="Times New Roman" w:cs="Times New Roman"/>
                <w:color w:val="000000" w:themeColor="text1"/>
                <w:sz w:val="24"/>
                <w:szCs w:val="24"/>
              </w:rPr>
            </w:pPr>
          </w:p>
        </w:tc>
        <w:tc>
          <w:tcPr>
            <w:tcW w:w="3757" w:type="dxa"/>
            <w:gridSpan w:val="7"/>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EB6D9B"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10%;11%</w:t>
            </w:r>
          </w:p>
        </w:tc>
      </w:tr>
      <w:tr w:rsidR="00886FBC" w:rsidRPr="00352EC5" w:rsidTr="001C034E">
        <w:trPr>
          <w:gridBefore w:val="1"/>
          <w:wBefore w:w="193" w:type="dxa"/>
          <w:trHeight w:val="431"/>
        </w:trPr>
        <w:tc>
          <w:tcPr>
            <w:tcW w:w="473" w:type="dxa"/>
            <w:vMerge w:val="restart"/>
          </w:tcPr>
          <w:p w:rsidR="00886FBC" w:rsidRPr="00352EC5" w:rsidRDefault="00886FBC" w:rsidP="00762833">
            <w:pPr>
              <w:pStyle w:val="ListParagraph"/>
              <w:numPr>
                <w:ilvl w:val="0"/>
                <w:numId w:val="43"/>
              </w:numPr>
              <w:rPr>
                <w:rFonts w:ascii="Times New Roman" w:eastAsia="Times New Roman" w:hAnsi="Times New Roman" w:cs="Times New Roman"/>
                <w:color w:val="000000" w:themeColor="text1"/>
                <w:sz w:val="24"/>
                <w:szCs w:val="24"/>
              </w:rPr>
            </w:pPr>
          </w:p>
        </w:tc>
        <w:tc>
          <w:tcPr>
            <w:tcW w:w="3757" w:type="dxa"/>
            <w:gridSpan w:val="7"/>
            <w:vMerge w:val="restart"/>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Salicylic Acid</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Ointment2%; 5%; 10%</w:t>
            </w:r>
          </w:p>
        </w:tc>
      </w:tr>
      <w:tr w:rsidR="00886FBC" w:rsidRPr="00352EC5" w:rsidTr="001C034E">
        <w:trPr>
          <w:gridBefore w:val="1"/>
          <w:wBefore w:w="193" w:type="dxa"/>
          <w:trHeight w:val="431"/>
        </w:trPr>
        <w:tc>
          <w:tcPr>
            <w:tcW w:w="473" w:type="dxa"/>
            <w:vMerge/>
          </w:tcPr>
          <w:p w:rsidR="00886FBC" w:rsidRPr="00352EC5" w:rsidRDefault="00886FBC" w:rsidP="00762833">
            <w:pPr>
              <w:pStyle w:val="ListParagraph"/>
              <w:numPr>
                <w:ilvl w:val="0"/>
                <w:numId w:val="43"/>
              </w:numPr>
              <w:rPr>
                <w:rFonts w:ascii="Times New Roman" w:eastAsia="Times New Roman" w:hAnsi="Times New Roman" w:cs="Times New Roman"/>
                <w:color w:val="000000" w:themeColor="text1"/>
                <w:sz w:val="24"/>
                <w:szCs w:val="24"/>
              </w:rPr>
            </w:pPr>
          </w:p>
        </w:tc>
        <w:tc>
          <w:tcPr>
            <w:tcW w:w="3757" w:type="dxa"/>
            <w:gridSpan w:val="7"/>
            <w:vMerge/>
          </w:tcPr>
          <w:p w:rsidR="00886FBC" w:rsidRPr="00352EC5" w:rsidRDefault="00886FBC" w:rsidP="00333976">
            <w:pPr>
              <w:rPr>
                <w:rFonts w:ascii="Times New Roman" w:eastAsia="Times New Roman" w:hAnsi="Times New Roman" w:cs="Times New Roman"/>
                <w:color w:val="000000" w:themeColor="text1"/>
                <w:sz w:val="24"/>
                <w:szCs w:val="24"/>
                <w:lang w:val="en-ZA"/>
              </w:rPr>
            </w:pP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Cream2%</w:t>
            </w:r>
            <w:r w:rsidR="00EB6D9B" w:rsidRPr="00352EC5">
              <w:rPr>
                <w:rFonts w:ascii="Times New Roman" w:eastAsia="Times New Roman" w:hAnsi="Times New Roman" w:cs="Times New Roman"/>
                <w:color w:val="000000" w:themeColor="text1"/>
                <w:sz w:val="24"/>
                <w:szCs w:val="24"/>
                <w:lang w:val="en-ZA"/>
              </w:rPr>
              <w:t>;6%</w:t>
            </w:r>
            <w:r w:rsidRPr="00352EC5">
              <w:rPr>
                <w:rFonts w:ascii="Times New Roman" w:eastAsia="Times New Roman" w:hAnsi="Times New Roman" w:cs="Times New Roman"/>
                <w:color w:val="000000" w:themeColor="text1"/>
                <w:sz w:val="24"/>
                <w:szCs w:val="24"/>
                <w:lang w:val="en-ZA"/>
              </w:rPr>
              <w:t>10%;15%;20%</w:t>
            </w:r>
          </w:p>
        </w:tc>
      </w:tr>
      <w:tr w:rsidR="00886FBC" w:rsidRPr="00352EC5" w:rsidTr="001C034E">
        <w:trPr>
          <w:gridBefore w:val="1"/>
          <w:wBefore w:w="193" w:type="dxa"/>
          <w:trHeight w:val="620"/>
        </w:trPr>
        <w:tc>
          <w:tcPr>
            <w:tcW w:w="473" w:type="dxa"/>
          </w:tcPr>
          <w:p w:rsidR="00886FBC" w:rsidRPr="00352EC5" w:rsidRDefault="00886FBC" w:rsidP="00762833">
            <w:pPr>
              <w:pStyle w:val="ListParagraph"/>
              <w:numPr>
                <w:ilvl w:val="0"/>
                <w:numId w:val="43"/>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Salicylic Acid+ Lactic Acid + Polidocanol</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Tincture (2gm+0.5gm+0.2gm)/10gm</w:t>
            </w:r>
          </w:p>
        </w:tc>
      </w:tr>
      <w:tr w:rsidR="00886FBC" w:rsidRPr="00352EC5" w:rsidTr="001C034E">
        <w:trPr>
          <w:gridBefore w:val="1"/>
          <w:wBefore w:w="193" w:type="dxa"/>
          <w:trHeight w:val="435"/>
        </w:trPr>
        <w:tc>
          <w:tcPr>
            <w:tcW w:w="9265" w:type="dxa"/>
            <w:gridSpan w:val="11"/>
            <w:tcBorders>
              <w:left w:val="nil"/>
              <w:right w:val="nil"/>
            </w:tcBorders>
          </w:tcPr>
          <w:p w:rsidR="00F809FC" w:rsidRPr="00352EC5" w:rsidRDefault="00F809FC" w:rsidP="00F809FC">
            <w:pPr>
              <w:pStyle w:val="Heading2"/>
              <w:outlineLvl w:val="1"/>
              <w:rPr>
                <w:rFonts w:ascii="Times New Roman" w:hAnsi="Times New Roman" w:cs="Times New Roman"/>
                <w:b/>
                <w:bCs/>
                <w:color w:val="000000" w:themeColor="text1"/>
                <w:sz w:val="24"/>
                <w:szCs w:val="24"/>
              </w:rPr>
            </w:pPr>
          </w:p>
          <w:p w:rsidR="00886FBC" w:rsidRPr="00352EC5" w:rsidRDefault="00F809FC" w:rsidP="00F809FC">
            <w:pPr>
              <w:pStyle w:val="Heading2"/>
              <w:outlineLvl w:val="1"/>
              <w:rPr>
                <w:rFonts w:ascii="Times New Roman" w:eastAsia="Times New Roman" w:hAnsi="Times New Roman" w:cs="Times New Roman"/>
                <w:b/>
                <w:bCs/>
                <w:color w:val="000000" w:themeColor="text1"/>
                <w:sz w:val="24"/>
                <w:szCs w:val="24"/>
              </w:rPr>
            </w:pPr>
            <w:bookmarkStart w:id="74" w:name="_Toc78296204"/>
            <w:r w:rsidRPr="00352EC5">
              <w:rPr>
                <w:rFonts w:ascii="Times New Roman" w:hAnsi="Times New Roman" w:cs="Times New Roman"/>
                <w:b/>
                <w:bCs/>
                <w:color w:val="000000" w:themeColor="text1"/>
                <w:sz w:val="24"/>
                <w:szCs w:val="24"/>
              </w:rPr>
              <w:t>DE</w:t>
            </w:r>
            <w:r w:rsidR="00886FBC" w:rsidRPr="00352EC5">
              <w:rPr>
                <w:rFonts w:ascii="Times New Roman" w:hAnsi="Times New Roman" w:cs="Times New Roman"/>
                <w:b/>
                <w:bCs/>
                <w:color w:val="000000" w:themeColor="text1"/>
                <w:sz w:val="24"/>
                <w:szCs w:val="24"/>
              </w:rPr>
              <w:t xml:space="preserve">500 </w:t>
            </w:r>
            <w:r w:rsidR="00886FBC" w:rsidRPr="00352EC5">
              <w:rPr>
                <w:rFonts w:ascii="Times New Roman" w:eastAsia="Times New Roman" w:hAnsi="Times New Roman" w:cs="Times New Roman"/>
                <w:b/>
                <w:bCs/>
                <w:color w:val="000000" w:themeColor="text1"/>
                <w:sz w:val="24"/>
                <w:szCs w:val="24"/>
              </w:rPr>
              <w:t>Medicines for Psoriasis and Eczema</w:t>
            </w:r>
            <w:bookmarkEnd w:id="74"/>
          </w:p>
          <w:p w:rsidR="00F809FC" w:rsidRPr="00352EC5" w:rsidRDefault="00F809FC" w:rsidP="00F809FC">
            <w:pPr>
              <w:rPr>
                <w:rFonts w:ascii="Times New Roman" w:hAnsi="Times New Roman" w:cs="Times New Roman"/>
              </w:rPr>
            </w:pPr>
          </w:p>
        </w:tc>
      </w:tr>
      <w:tr w:rsidR="00C64EEE" w:rsidRPr="00352EC5" w:rsidTr="001C034E">
        <w:trPr>
          <w:gridBefore w:val="1"/>
          <w:wBefore w:w="193" w:type="dxa"/>
          <w:trHeight w:val="431"/>
        </w:trPr>
        <w:tc>
          <w:tcPr>
            <w:tcW w:w="473" w:type="dxa"/>
          </w:tcPr>
          <w:p w:rsidR="00C64EEE" w:rsidRPr="00352EC5" w:rsidRDefault="00C64EEE"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tcPr>
          <w:p w:rsidR="00C64EEE" w:rsidRPr="00352EC5" w:rsidRDefault="00C64EE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Calamine </w:t>
            </w:r>
          </w:p>
        </w:tc>
        <w:tc>
          <w:tcPr>
            <w:tcW w:w="5035" w:type="dxa"/>
            <w:gridSpan w:val="3"/>
          </w:tcPr>
          <w:p w:rsidR="00C64EEE" w:rsidRPr="00352EC5" w:rsidRDefault="00C64EE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5%</w:t>
            </w:r>
          </w:p>
        </w:tc>
      </w:tr>
      <w:tr w:rsidR="00C64EEE" w:rsidRPr="00352EC5" w:rsidTr="001C034E">
        <w:trPr>
          <w:gridBefore w:val="1"/>
          <w:wBefore w:w="193" w:type="dxa"/>
          <w:trHeight w:val="449"/>
        </w:trPr>
        <w:tc>
          <w:tcPr>
            <w:tcW w:w="473" w:type="dxa"/>
            <w:vMerge w:val="restart"/>
          </w:tcPr>
          <w:p w:rsidR="00C64EEE" w:rsidRPr="00352EC5" w:rsidRDefault="00C64EEE" w:rsidP="00762833">
            <w:pPr>
              <w:pStyle w:val="ListParagraph"/>
              <w:numPr>
                <w:ilvl w:val="0"/>
                <w:numId w:val="44"/>
              </w:numPr>
              <w:rPr>
                <w:rFonts w:ascii="Times New Roman" w:eastAsia="Times New Roman" w:hAnsi="Times New Roman" w:cs="Times New Roman"/>
                <w:color w:val="000000" w:themeColor="text1"/>
                <w:sz w:val="24"/>
                <w:szCs w:val="24"/>
                <w:lang w:val="en-ZA"/>
              </w:rPr>
            </w:pPr>
          </w:p>
        </w:tc>
        <w:tc>
          <w:tcPr>
            <w:tcW w:w="3757" w:type="dxa"/>
            <w:gridSpan w:val="7"/>
            <w:vMerge w:val="restart"/>
          </w:tcPr>
          <w:p w:rsidR="00C64EEE" w:rsidRPr="00352EC5" w:rsidRDefault="00C64EE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Calamine + Zinc Oxide</w:t>
            </w:r>
          </w:p>
        </w:tc>
        <w:tc>
          <w:tcPr>
            <w:tcW w:w="5035" w:type="dxa"/>
            <w:gridSpan w:val="3"/>
          </w:tcPr>
          <w:p w:rsidR="00C64EEE" w:rsidRPr="00352EC5" w:rsidRDefault="00C64EE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 4%+3%</w:t>
            </w:r>
          </w:p>
        </w:tc>
      </w:tr>
      <w:tr w:rsidR="00C64EEE" w:rsidRPr="00352EC5" w:rsidTr="001C034E">
        <w:trPr>
          <w:gridBefore w:val="1"/>
          <w:wBefore w:w="193" w:type="dxa"/>
          <w:trHeight w:val="431"/>
        </w:trPr>
        <w:tc>
          <w:tcPr>
            <w:tcW w:w="473" w:type="dxa"/>
            <w:vMerge/>
          </w:tcPr>
          <w:p w:rsidR="00C64EEE" w:rsidRPr="00352EC5" w:rsidRDefault="00C64EEE" w:rsidP="000776CC">
            <w:pPr>
              <w:rPr>
                <w:rFonts w:ascii="Times New Roman" w:eastAsia="Times New Roman" w:hAnsi="Times New Roman" w:cs="Times New Roman"/>
                <w:color w:val="000000" w:themeColor="text1"/>
                <w:sz w:val="24"/>
                <w:szCs w:val="24"/>
                <w:lang w:val="en-ZA"/>
              </w:rPr>
            </w:pPr>
          </w:p>
        </w:tc>
        <w:tc>
          <w:tcPr>
            <w:tcW w:w="3757" w:type="dxa"/>
            <w:gridSpan w:val="7"/>
            <w:vMerge/>
          </w:tcPr>
          <w:p w:rsidR="00C64EEE" w:rsidRPr="00352EC5" w:rsidRDefault="00C64EEE" w:rsidP="000776CC">
            <w:pPr>
              <w:rPr>
                <w:rFonts w:ascii="Times New Roman" w:eastAsia="Times New Roman" w:hAnsi="Times New Roman" w:cs="Times New Roman"/>
                <w:color w:val="000000" w:themeColor="text1"/>
                <w:sz w:val="24"/>
                <w:szCs w:val="24"/>
                <w:lang w:val="en-ZA"/>
              </w:rPr>
            </w:pPr>
          </w:p>
        </w:tc>
        <w:tc>
          <w:tcPr>
            <w:tcW w:w="5035" w:type="dxa"/>
            <w:gridSpan w:val="3"/>
          </w:tcPr>
          <w:p w:rsidR="00C64EEE" w:rsidRPr="00352EC5" w:rsidRDefault="00C64EE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15%+5%</w:t>
            </w:r>
          </w:p>
        </w:tc>
      </w:tr>
      <w:tr w:rsidR="00886FBC" w:rsidRPr="00352EC5" w:rsidTr="001C034E">
        <w:trPr>
          <w:gridBefore w:val="1"/>
          <w:wBefore w:w="193" w:type="dxa"/>
          <w:trHeight w:val="440"/>
        </w:trPr>
        <w:tc>
          <w:tcPr>
            <w:tcW w:w="473" w:type="dxa"/>
          </w:tcPr>
          <w:p w:rsidR="00886FBC" w:rsidRPr="00352EC5" w:rsidRDefault="00886FBC"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Ichthammol</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10%; 20%</w:t>
            </w:r>
          </w:p>
        </w:tc>
      </w:tr>
      <w:tr w:rsidR="00415929" w:rsidRPr="00352EC5" w:rsidTr="001C034E">
        <w:trPr>
          <w:gridBefore w:val="1"/>
          <w:wBefore w:w="193" w:type="dxa"/>
          <w:trHeight w:val="440"/>
        </w:trPr>
        <w:tc>
          <w:tcPr>
            <w:tcW w:w="473" w:type="dxa"/>
            <w:vMerge w:val="restart"/>
          </w:tcPr>
          <w:p w:rsidR="00415929" w:rsidRPr="00352EC5" w:rsidRDefault="00415929"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vMerge w:val="restart"/>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Zinc Oxide</w:t>
            </w:r>
          </w:p>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Lotion 15%</w:t>
            </w:r>
          </w:p>
        </w:tc>
      </w:tr>
      <w:tr w:rsidR="00415929" w:rsidRPr="00352EC5" w:rsidTr="001C034E">
        <w:trPr>
          <w:gridBefore w:val="1"/>
          <w:wBefore w:w="193" w:type="dxa"/>
          <w:trHeight w:val="431"/>
        </w:trPr>
        <w:tc>
          <w:tcPr>
            <w:tcW w:w="473" w:type="dxa"/>
            <w:vMerge/>
          </w:tcPr>
          <w:p w:rsidR="00415929" w:rsidRPr="00352EC5" w:rsidRDefault="00415929"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vMerge/>
          </w:tcPr>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Ointment 15%</w:t>
            </w:r>
          </w:p>
        </w:tc>
      </w:tr>
      <w:tr w:rsidR="00415929" w:rsidRPr="00352EC5" w:rsidTr="001C034E">
        <w:trPr>
          <w:gridBefore w:val="1"/>
          <w:wBefore w:w="193" w:type="dxa"/>
          <w:trHeight w:val="449"/>
        </w:trPr>
        <w:tc>
          <w:tcPr>
            <w:tcW w:w="473" w:type="dxa"/>
            <w:vMerge/>
          </w:tcPr>
          <w:p w:rsidR="00415929" w:rsidRPr="00352EC5" w:rsidRDefault="00415929"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vMerge/>
          </w:tcPr>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 15%</w:t>
            </w:r>
          </w:p>
        </w:tc>
      </w:tr>
      <w:tr w:rsidR="00415929" w:rsidRPr="00352EC5" w:rsidTr="001C034E">
        <w:trPr>
          <w:gridBefore w:val="1"/>
          <w:wBefore w:w="193" w:type="dxa"/>
          <w:trHeight w:val="440"/>
        </w:trPr>
        <w:tc>
          <w:tcPr>
            <w:tcW w:w="473" w:type="dxa"/>
            <w:vMerge/>
          </w:tcPr>
          <w:p w:rsidR="00415929" w:rsidRPr="00352EC5" w:rsidRDefault="00415929"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vMerge/>
          </w:tcPr>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Paste</w:t>
            </w:r>
            <w:r w:rsidR="000F0CED" w:rsidRPr="00352EC5">
              <w:rPr>
                <w:rFonts w:ascii="Times New Roman" w:eastAsia="Times New Roman" w:hAnsi="Times New Roman" w:cs="Times New Roman"/>
                <w:color w:val="000000" w:themeColor="text1"/>
                <w:sz w:val="24"/>
                <w:szCs w:val="24"/>
                <w:lang w:val="en-ZA"/>
              </w:rPr>
              <w:t xml:space="preserve"> 15%;20%</w:t>
            </w:r>
          </w:p>
        </w:tc>
      </w:tr>
      <w:tr w:rsidR="00415929" w:rsidRPr="00352EC5" w:rsidTr="001C034E">
        <w:trPr>
          <w:gridBefore w:val="1"/>
          <w:wBefore w:w="193" w:type="dxa"/>
          <w:trHeight w:val="359"/>
        </w:trPr>
        <w:tc>
          <w:tcPr>
            <w:tcW w:w="473" w:type="dxa"/>
            <w:vMerge/>
          </w:tcPr>
          <w:p w:rsidR="00415929" w:rsidRPr="00352EC5" w:rsidRDefault="00415929"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vMerge/>
          </w:tcPr>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Paste 20%</w:t>
            </w:r>
          </w:p>
        </w:tc>
      </w:tr>
      <w:tr w:rsidR="00886FBC" w:rsidRPr="00352EC5" w:rsidTr="001C034E">
        <w:trPr>
          <w:gridBefore w:val="1"/>
          <w:wBefore w:w="193" w:type="dxa"/>
          <w:trHeight w:val="449"/>
        </w:trPr>
        <w:tc>
          <w:tcPr>
            <w:tcW w:w="473" w:type="dxa"/>
          </w:tcPr>
          <w:p w:rsidR="00886FBC" w:rsidRPr="00352EC5" w:rsidRDefault="00886FBC" w:rsidP="00762833">
            <w:pPr>
              <w:pStyle w:val="ListParagraph"/>
              <w:numPr>
                <w:ilvl w:val="0"/>
                <w:numId w:val="44"/>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Zinc Oxide +Talc</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Paste 15% +25%</w:t>
            </w:r>
          </w:p>
        </w:tc>
      </w:tr>
      <w:tr w:rsidR="00886FBC" w:rsidRPr="001C034E" w:rsidTr="001C034E">
        <w:trPr>
          <w:gridBefore w:val="1"/>
          <w:wBefore w:w="193" w:type="dxa"/>
          <w:trHeight w:val="431"/>
        </w:trPr>
        <w:tc>
          <w:tcPr>
            <w:tcW w:w="9265" w:type="dxa"/>
            <w:gridSpan w:val="11"/>
            <w:tcBorders>
              <w:left w:val="nil"/>
              <w:right w:val="nil"/>
            </w:tcBorders>
          </w:tcPr>
          <w:p w:rsidR="00B31A89" w:rsidRPr="001C034E" w:rsidRDefault="00B31A89" w:rsidP="00B31A89">
            <w:pPr>
              <w:pStyle w:val="Heading2"/>
              <w:outlineLvl w:val="1"/>
              <w:rPr>
                <w:rFonts w:ascii="Times New Roman" w:eastAsia="Times New Roman" w:hAnsi="Times New Roman" w:cs="Times New Roman"/>
                <w:b/>
                <w:bCs/>
                <w:color w:val="000000" w:themeColor="text1"/>
                <w:sz w:val="24"/>
                <w:szCs w:val="24"/>
              </w:rPr>
            </w:pPr>
          </w:p>
          <w:p w:rsidR="00B31A89" w:rsidRPr="001C034E" w:rsidRDefault="00B31A89" w:rsidP="00B31A89">
            <w:pPr>
              <w:pStyle w:val="Heading2"/>
              <w:outlineLvl w:val="1"/>
              <w:rPr>
                <w:rFonts w:ascii="Times New Roman" w:eastAsia="Times New Roman" w:hAnsi="Times New Roman" w:cs="Times New Roman"/>
                <w:b/>
                <w:bCs/>
                <w:color w:val="000000" w:themeColor="text1"/>
                <w:sz w:val="24"/>
                <w:szCs w:val="24"/>
              </w:rPr>
            </w:pPr>
            <w:bookmarkStart w:id="75" w:name="_Toc78296205"/>
            <w:r w:rsidRPr="001C034E">
              <w:rPr>
                <w:rFonts w:ascii="Times New Roman" w:eastAsia="Times New Roman" w:hAnsi="Times New Roman" w:cs="Times New Roman"/>
                <w:b/>
                <w:bCs/>
                <w:color w:val="000000" w:themeColor="text1"/>
                <w:sz w:val="24"/>
                <w:szCs w:val="24"/>
              </w:rPr>
              <w:t>DE</w:t>
            </w:r>
            <w:r w:rsidR="00886FBC" w:rsidRPr="001C034E">
              <w:rPr>
                <w:rFonts w:ascii="Times New Roman" w:eastAsia="Times New Roman" w:hAnsi="Times New Roman" w:cs="Times New Roman"/>
                <w:b/>
                <w:bCs/>
                <w:color w:val="000000" w:themeColor="text1"/>
                <w:sz w:val="24"/>
                <w:szCs w:val="24"/>
              </w:rPr>
              <w:t>1000 Skin Disinfecting Agents</w:t>
            </w:r>
            <w:bookmarkEnd w:id="75"/>
          </w:p>
        </w:tc>
      </w:tr>
      <w:tr w:rsidR="00C656BC" w:rsidRPr="00352EC5" w:rsidTr="001C034E">
        <w:trPr>
          <w:gridBefore w:val="1"/>
          <w:wBefore w:w="193" w:type="dxa"/>
          <w:trHeight w:val="449"/>
        </w:trPr>
        <w:tc>
          <w:tcPr>
            <w:tcW w:w="473" w:type="dxa"/>
            <w:vMerge w:val="restart"/>
          </w:tcPr>
          <w:p w:rsidR="00C656BC" w:rsidRPr="00352EC5" w:rsidRDefault="00C656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vMerge w:val="restart"/>
          </w:tcPr>
          <w:p w:rsidR="00C656BC" w:rsidRPr="00352EC5" w:rsidRDefault="00C656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Alcohol based hand rub</w:t>
            </w:r>
          </w:p>
        </w:tc>
        <w:tc>
          <w:tcPr>
            <w:tcW w:w="5035" w:type="dxa"/>
            <w:gridSpan w:val="3"/>
          </w:tcPr>
          <w:p w:rsidR="00C656BC" w:rsidRPr="00352EC5" w:rsidRDefault="00C656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 containing ethanol 80%</w:t>
            </w:r>
          </w:p>
        </w:tc>
      </w:tr>
      <w:tr w:rsidR="00C656BC" w:rsidRPr="00352EC5" w:rsidTr="001C034E">
        <w:trPr>
          <w:gridBefore w:val="1"/>
          <w:wBefore w:w="193" w:type="dxa"/>
          <w:trHeight w:val="431"/>
        </w:trPr>
        <w:tc>
          <w:tcPr>
            <w:tcW w:w="473" w:type="dxa"/>
            <w:vMerge/>
          </w:tcPr>
          <w:p w:rsidR="00C656BC" w:rsidRPr="00352EC5" w:rsidRDefault="00C656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vMerge/>
          </w:tcPr>
          <w:p w:rsidR="00C656BC" w:rsidRPr="00352EC5" w:rsidRDefault="00C656BC" w:rsidP="000776CC">
            <w:pPr>
              <w:rPr>
                <w:rFonts w:ascii="Times New Roman" w:eastAsia="Times New Roman" w:hAnsi="Times New Roman" w:cs="Times New Roman"/>
                <w:color w:val="000000" w:themeColor="text1"/>
                <w:sz w:val="24"/>
                <w:szCs w:val="24"/>
                <w:lang w:val="en-ZA"/>
              </w:rPr>
            </w:pPr>
          </w:p>
        </w:tc>
        <w:tc>
          <w:tcPr>
            <w:tcW w:w="5035" w:type="dxa"/>
            <w:gridSpan w:val="3"/>
          </w:tcPr>
          <w:p w:rsidR="00C656BC" w:rsidRPr="00352EC5" w:rsidRDefault="00C656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 containing isopropyl alcohol 75%</w:t>
            </w:r>
          </w:p>
        </w:tc>
      </w:tr>
      <w:tr w:rsidR="00886FBC" w:rsidRPr="00352EC5" w:rsidTr="001C034E">
        <w:trPr>
          <w:gridBefore w:val="1"/>
          <w:wBefore w:w="193" w:type="dxa"/>
          <w:trHeight w:val="440"/>
        </w:trPr>
        <w:tc>
          <w:tcPr>
            <w:tcW w:w="473" w:type="dxa"/>
          </w:tcPr>
          <w:p w:rsidR="00886FBC" w:rsidRPr="00352EC5" w:rsidRDefault="00886F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Chlorhexidine Gluconate +</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Solution1.5%+15%;</w:t>
            </w:r>
            <w:r w:rsidR="00682635" w:rsidRPr="00352EC5">
              <w:rPr>
                <w:rFonts w:ascii="Times New Roman" w:eastAsia="Times New Roman" w:hAnsi="Times New Roman" w:cs="Times New Roman"/>
                <w:color w:val="000000" w:themeColor="text1"/>
                <w:sz w:val="24"/>
                <w:szCs w:val="24"/>
                <w:lang w:val="en-ZA"/>
              </w:rPr>
              <w:t xml:space="preserve"> 0.3%+3%</w:t>
            </w:r>
          </w:p>
        </w:tc>
      </w:tr>
      <w:tr w:rsidR="00C656BC" w:rsidRPr="00352EC5" w:rsidTr="001C034E">
        <w:trPr>
          <w:gridBefore w:val="1"/>
          <w:wBefore w:w="193" w:type="dxa"/>
          <w:trHeight w:val="431"/>
        </w:trPr>
        <w:tc>
          <w:tcPr>
            <w:tcW w:w="473" w:type="dxa"/>
          </w:tcPr>
          <w:p w:rsidR="00C656BC" w:rsidRPr="00352EC5" w:rsidRDefault="00C656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tcPr>
          <w:p w:rsidR="00C656BC" w:rsidRPr="00352EC5" w:rsidRDefault="00C656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Ethyl Alcohol</w:t>
            </w:r>
          </w:p>
        </w:tc>
        <w:tc>
          <w:tcPr>
            <w:tcW w:w="5035" w:type="dxa"/>
            <w:gridSpan w:val="3"/>
          </w:tcPr>
          <w:p w:rsidR="00C656BC" w:rsidRPr="00352EC5" w:rsidRDefault="00C656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 70%</w:t>
            </w:r>
          </w:p>
        </w:tc>
      </w:tr>
      <w:tr w:rsidR="00C656BC" w:rsidRPr="00352EC5" w:rsidTr="001C034E">
        <w:trPr>
          <w:gridBefore w:val="1"/>
          <w:wBefore w:w="193" w:type="dxa"/>
          <w:trHeight w:val="530"/>
        </w:trPr>
        <w:tc>
          <w:tcPr>
            <w:tcW w:w="473" w:type="dxa"/>
          </w:tcPr>
          <w:p w:rsidR="00C656BC" w:rsidRPr="00352EC5" w:rsidRDefault="00C656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tcPr>
          <w:p w:rsidR="00C656BC" w:rsidRPr="00352EC5" w:rsidRDefault="00C656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Hydrogen Peroxide</w:t>
            </w:r>
          </w:p>
        </w:tc>
        <w:tc>
          <w:tcPr>
            <w:tcW w:w="5035" w:type="dxa"/>
            <w:gridSpan w:val="3"/>
          </w:tcPr>
          <w:p w:rsidR="00C656BC" w:rsidRPr="00352EC5" w:rsidRDefault="00C656BC"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Solution3%; 6%</w:t>
            </w:r>
          </w:p>
        </w:tc>
      </w:tr>
      <w:tr w:rsidR="00886FBC" w:rsidRPr="00352EC5" w:rsidTr="001C034E">
        <w:trPr>
          <w:gridBefore w:val="1"/>
          <w:wBefore w:w="193" w:type="dxa"/>
          <w:trHeight w:val="449"/>
        </w:trPr>
        <w:tc>
          <w:tcPr>
            <w:tcW w:w="473" w:type="dxa"/>
          </w:tcPr>
          <w:p w:rsidR="00886FBC" w:rsidRPr="00352EC5" w:rsidRDefault="00886F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Iodine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w:t>
            </w:r>
            <w:r w:rsidR="00C656BC" w:rsidRPr="00352EC5">
              <w:rPr>
                <w:rFonts w:ascii="Times New Roman" w:eastAsia="Times New Roman" w:hAnsi="Times New Roman" w:cs="Times New Roman"/>
                <w:color w:val="000000" w:themeColor="text1"/>
                <w:sz w:val="24"/>
                <w:szCs w:val="24"/>
                <w:lang w:val="en-ZA"/>
              </w:rPr>
              <w:t xml:space="preserve"> 2% </w:t>
            </w:r>
          </w:p>
        </w:tc>
      </w:tr>
      <w:tr w:rsidR="00886FBC" w:rsidRPr="00352EC5" w:rsidTr="001C034E">
        <w:trPr>
          <w:gridBefore w:val="1"/>
          <w:wBefore w:w="193" w:type="dxa"/>
          <w:trHeight w:val="431"/>
        </w:trPr>
        <w:tc>
          <w:tcPr>
            <w:tcW w:w="473" w:type="dxa"/>
          </w:tcPr>
          <w:p w:rsidR="00886FBC" w:rsidRPr="00352EC5" w:rsidRDefault="00886F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Potassium Permanganate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Tablet (for solution)50mg; 120mg;</w:t>
            </w:r>
          </w:p>
        </w:tc>
      </w:tr>
      <w:tr w:rsidR="00886FBC" w:rsidRPr="00352EC5" w:rsidTr="001C034E">
        <w:trPr>
          <w:gridBefore w:val="1"/>
          <w:wBefore w:w="193" w:type="dxa"/>
          <w:trHeight w:val="539"/>
        </w:trPr>
        <w:tc>
          <w:tcPr>
            <w:tcW w:w="473" w:type="dxa"/>
          </w:tcPr>
          <w:p w:rsidR="00886FBC" w:rsidRPr="00352EC5" w:rsidRDefault="00886FBC" w:rsidP="00762833">
            <w:pPr>
              <w:pStyle w:val="ListParagraph"/>
              <w:numPr>
                <w:ilvl w:val="0"/>
                <w:numId w:val="45"/>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Povidone Iodine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Solution4%; 7.5%; 10%</w:t>
            </w:r>
          </w:p>
        </w:tc>
      </w:tr>
      <w:tr w:rsidR="00886FBC" w:rsidRPr="00352EC5" w:rsidTr="001C034E">
        <w:trPr>
          <w:gridBefore w:val="1"/>
          <w:wBefore w:w="193" w:type="dxa"/>
          <w:trHeight w:val="1142"/>
        </w:trPr>
        <w:tc>
          <w:tcPr>
            <w:tcW w:w="9265" w:type="dxa"/>
            <w:gridSpan w:val="11"/>
            <w:tcBorders>
              <w:left w:val="nil"/>
              <w:right w:val="nil"/>
            </w:tcBorders>
          </w:tcPr>
          <w:p w:rsidR="00B31A89" w:rsidRPr="00352EC5" w:rsidRDefault="00B31A89" w:rsidP="00B31A89">
            <w:pPr>
              <w:pStyle w:val="Heading2"/>
              <w:outlineLvl w:val="1"/>
              <w:rPr>
                <w:rFonts w:ascii="Times New Roman" w:eastAsia="Times New Roman" w:hAnsi="Times New Roman" w:cs="Times New Roman"/>
                <w:b/>
                <w:bCs/>
                <w:color w:val="000000" w:themeColor="text1"/>
                <w:sz w:val="24"/>
                <w:szCs w:val="24"/>
              </w:rPr>
            </w:pPr>
          </w:p>
          <w:p w:rsidR="00B31A89" w:rsidRPr="00352EC5" w:rsidRDefault="00415929" w:rsidP="00B31A89">
            <w:pPr>
              <w:pStyle w:val="Heading2"/>
              <w:outlineLvl w:val="1"/>
              <w:rPr>
                <w:rFonts w:ascii="Times New Roman" w:eastAsia="Times New Roman" w:hAnsi="Times New Roman" w:cs="Times New Roman"/>
                <w:b/>
                <w:bCs/>
                <w:color w:val="000000" w:themeColor="text1"/>
                <w:sz w:val="24"/>
                <w:szCs w:val="24"/>
              </w:rPr>
            </w:pPr>
            <w:bookmarkStart w:id="76" w:name="_Toc78296206"/>
            <w:r w:rsidRPr="00352EC5">
              <w:rPr>
                <w:rFonts w:ascii="Times New Roman" w:eastAsia="Times New Roman" w:hAnsi="Times New Roman" w:cs="Times New Roman"/>
                <w:b/>
                <w:bCs/>
                <w:color w:val="000000" w:themeColor="text1"/>
                <w:sz w:val="24"/>
                <w:szCs w:val="24"/>
              </w:rPr>
              <w:t>DE</w:t>
            </w:r>
            <w:r w:rsidR="00886FBC" w:rsidRPr="00352EC5">
              <w:rPr>
                <w:rFonts w:ascii="Times New Roman" w:eastAsia="Times New Roman" w:hAnsi="Times New Roman" w:cs="Times New Roman"/>
                <w:b/>
                <w:bCs/>
                <w:color w:val="000000" w:themeColor="text1"/>
                <w:sz w:val="24"/>
                <w:szCs w:val="24"/>
              </w:rPr>
              <w:t>1100 Dermatological</w:t>
            </w:r>
            <w:r w:rsidR="00861866" w:rsidRPr="00352EC5">
              <w:rPr>
                <w:rFonts w:ascii="Times New Roman" w:eastAsia="Times New Roman" w:hAnsi="Times New Roman" w:cs="Times New Roman"/>
                <w:b/>
                <w:bCs/>
                <w:color w:val="000000" w:themeColor="text1"/>
                <w:sz w:val="24"/>
                <w:szCs w:val="24"/>
              </w:rPr>
              <w:t>, O</w:t>
            </w:r>
            <w:r w:rsidR="00886FBC" w:rsidRPr="00352EC5">
              <w:rPr>
                <w:rFonts w:ascii="Times New Roman" w:eastAsia="Times New Roman" w:hAnsi="Times New Roman" w:cs="Times New Roman"/>
                <w:b/>
                <w:bCs/>
                <w:color w:val="000000" w:themeColor="text1"/>
                <w:sz w:val="24"/>
                <w:szCs w:val="24"/>
              </w:rPr>
              <w:t>thers</w:t>
            </w:r>
            <w:bookmarkEnd w:id="76"/>
          </w:p>
        </w:tc>
      </w:tr>
      <w:tr w:rsidR="00886FBC" w:rsidRPr="00352EC5" w:rsidTr="001C034E">
        <w:trPr>
          <w:gridBefore w:val="1"/>
          <w:wBefore w:w="193" w:type="dxa"/>
          <w:trHeight w:val="530"/>
        </w:trPr>
        <w:tc>
          <w:tcPr>
            <w:tcW w:w="473" w:type="dxa"/>
          </w:tcPr>
          <w:p w:rsidR="00886FBC" w:rsidRPr="00352EC5" w:rsidRDefault="00886FBC" w:rsidP="00762833">
            <w:pPr>
              <w:pStyle w:val="ListParagraph"/>
              <w:numPr>
                <w:ilvl w:val="0"/>
                <w:numId w:val="46"/>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Menthol</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Gel 4%</w:t>
            </w:r>
          </w:p>
        </w:tc>
      </w:tr>
      <w:tr w:rsidR="00886FBC" w:rsidRPr="00352EC5" w:rsidTr="001C034E">
        <w:trPr>
          <w:gridBefore w:val="1"/>
          <w:wBefore w:w="193" w:type="dxa"/>
          <w:trHeight w:val="440"/>
        </w:trPr>
        <w:tc>
          <w:tcPr>
            <w:tcW w:w="473" w:type="dxa"/>
          </w:tcPr>
          <w:p w:rsidR="00886FBC" w:rsidRPr="00352EC5" w:rsidRDefault="00886FBC" w:rsidP="00762833">
            <w:pPr>
              <w:pStyle w:val="ListParagraph"/>
              <w:numPr>
                <w:ilvl w:val="0"/>
                <w:numId w:val="46"/>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Methylsalicylate*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w:t>
            </w:r>
          </w:p>
        </w:tc>
      </w:tr>
      <w:tr w:rsidR="00886FBC" w:rsidRPr="00352EC5" w:rsidTr="001C034E">
        <w:trPr>
          <w:gridBefore w:val="1"/>
          <w:wBefore w:w="193" w:type="dxa"/>
          <w:trHeight w:val="530"/>
        </w:trPr>
        <w:tc>
          <w:tcPr>
            <w:tcW w:w="473" w:type="dxa"/>
          </w:tcPr>
          <w:p w:rsidR="00886FBC" w:rsidRPr="00352EC5" w:rsidRDefault="00886FBC" w:rsidP="00762833">
            <w:pPr>
              <w:pStyle w:val="ListParagraph"/>
              <w:numPr>
                <w:ilvl w:val="0"/>
                <w:numId w:val="46"/>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Methylsalicylate + Menthol</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Cream 25%+5%</w:t>
            </w:r>
          </w:p>
        </w:tc>
      </w:tr>
      <w:tr w:rsidR="00886FBC" w:rsidRPr="00352EC5" w:rsidTr="001C034E">
        <w:trPr>
          <w:gridBefore w:val="1"/>
          <w:wBefore w:w="193" w:type="dxa"/>
          <w:trHeight w:val="431"/>
        </w:trPr>
        <w:tc>
          <w:tcPr>
            <w:tcW w:w="473" w:type="dxa"/>
          </w:tcPr>
          <w:p w:rsidR="00886FBC" w:rsidRPr="00352EC5" w:rsidRDefault="00886FBC" w:rsidP="00762833">
            <w:pPr>
              <w:pStyle w:val="ListParagraph"/>
              <w:numPr>
                <w:ilvl w:val="0"/>
                <w:numId w:val="46"/>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Paraffin Gauze Dressing</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w:t>
            </w:r>
          </w:p>
        </w:tc>
      </w:tr>
      <w:tr w:rsidR="00886FBC" w:rsidRPr="00352EC5" w:rsidTr="001C034E">
        <w:trPr>
          <w:gridBefore w:val="1"/>
          <w:wBefore w:w="193" w:type="dxa"/>
          <w:trHeight w:val="449"/>
        </w:trPr>
        <w:tc>
          <w:tcPr>
            <w:tcW w:w="473" w:type="dxa"/>
          </w:tcPr>
          <w:p w:rsidR="00886FBC" w:rsidRPr="00352EC5" w:rsidRDefault="00886FBC" w:rsidP="00762833">
            <w:pPr>
              <w:pStyle w:val="ListParagraph"/>
              <w:numPr>
                <w:ilvl w:val="0"/>
                <w:numId w:val="46"/>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Talc Dusting Powder</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w:t>
            </w:r>
          </w:p>
        </w:tc>
      </w:tr>
      <w:tr w:rsidR="00886FBC" w:rsidRPr="00352EC5" w:rsidTr="001C034E">
        <w:trPr>
          <w:gridBefore w:val="1"/>
          <w:wBefore w:w="193" w:type="dxa"/>
          <w:trHeight w:val="449"/>
        </w:trPr>
        <w:tc>
          <w:tcPr>
            <w:tcW w:w="9265" w:type="dxa"/>
            <w:gridSpan w:val="11"/>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rPr>
              <w:t>* Any rubefacient proven to be therapeutically effective can be used.</w:t>
            </w:r>
          </w:p>
        </w:tc>
      </w:tr>
      <w:tr w:rsidR="00886FBC" w:rsidRPr="00352EC5" w:rsidTr="001C034E">
        <w:trPr>
          <w:gridAfter w:val="1"/>
          <w:wAfter w:w="193" w:type="dxa"/>
          <w:trHeight w:val="449"/>
        </w:trPr>
        <w:tc>
          <w:tcPr>
            <w:tcW w:w="9265" w:type="dxa"/>
            <w:gridSpan w:val="11"/>
            <w:tcBorders>
              <w:left w:val="nil"/>
              <w:right w:val="nil"/>
            </w:tcBorders>
          </w:tcPr>
          <w:p w:rsidR="00415929" w:rsidRPr="001C034E" w:rsidRDefault="00415929" w:rsidP="00C46608">
            <w:pPr>
              <w:pStyle w:val="Heading1"/>
              <w:outlineLvl w:val="0"/>
              <w:rPr>
                <w:color w:val="000000" w:themeColor="text1"/>
                <w:sz w:val="32"/>
                <w:szCs w:val="32"/>
              </w:rPr>
            </w:pPr>
          </w:p>
          <w:p w:rsidR="00886FBC" w:rsidRPr="001C034E" w:rsidRDefault="00415929" w:rsidP="00C46608">
            <w:pPr>
              <w:pStyle w:val="Heading1"/>
              <w:outlineLvl w:val="0"/>
              <w:rPr>
                <w:color w:val="000000" w:themeColor="text1"/>
                <w:sz w:val="32"/>
                <w:szCs w:val="32"/>
              </w:rPr>
            </w:pPr>
            <w:bookmarkStart w:id="77" w:name="_Toc78296207"/>
            <w:r w:rsidRPr="001C034E">
              <w:rPr>
                <w:color w:val="000000" w:themeColor="text1"/>
                <w:sz w:val="32"/>
                <w:szCs w:val="32"/>
              </w:rPr>
              <w:t>IM</w:t>
            </w:r>
            <w:r w:rsidR="00861866" w:rsidRPr="001C034E">
              <w:rPr>
                <w:color w:val="000000" w:themeColor="text1"/>
                <w:sz w:val="32"/>
                <w:szCs w:val="32"/>
              </w:rPr>
              <w:t>000 I</w:t>
            </w:r>
            <w:r w:rsidR="00886FBC" w:rsidRPr="001C034E">
              <w:rPr>
                <w:color w:val="000000" w:themeColor="text1"/>
                <w:sz w:val="32"/>
                <w:szCs w:val="32"/>
              </w:rPr>
              <w:t>mmunological preparations</w:t>
            </w:r>
            <w:bookmarkEnd w:id="77"/>
          </w:p>
          <w:p w:rsidR="00415929" w:rsidRPr="001C034E" w:rsidRDefault="00415929" w:rsidP="00C46608">
            <w:pPr>
              <w:pStyle w:val="Heading1"/>
              <w:outlineLvl w:val="0"/>
              <w:rPr>
                <w:color w:val="000000" w:themeColor="text1"/>
                <w:sz w:val="32"/>
                <w:szCs w:val="32"/>
              </w:rPr>
            </w:pPr>
          </w:p>
        </w:tc>
      </w:tr>
      <w:tr w:rsidR="00886FBC" w:rsidRPr="00352EC5" w:rsidTr="001C034E">
        <w:trPr>
          <w:gridBefore w:val="1"/>
          <w:wBefore w:w="193" w:type="dxa"/>
          <w:trHeight w:val="530"/>
        </w:trPr>
        <w:tc>
          <w:tcPr>
            <w:tcW w:w="473" w:type="dxa"/>
          </w:tcPr>
          <w:p w:rsidR="00886FBC" w:rsidRPr="00352EC5" w:rsidRDefault="00886FBC" w:rsidP="00762833">
            <w:pPr>
              <w:pStyle w:val="ListParagraph"/>
              <w:numPr>
                <w:ilvl w:val="0"/>
                <w:numId w:val="47"/>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Snake Venom Antiserum Polyvalent</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Injection10ml</w:t>
            </w:r>
          </w:p>
        </w:tc>
      </w:tr>
      <w:tr w:rsidR="00886FBC" w:rsidRPr="00352EC5" w:rsidTr="001C034E">
        <w:trPr>
          <w:gridBefore w:val="1"/>
          <w:wBefore w:w="193" w:type="dxa"/>
          <w:trHeight w:val="431"/>
        </w:trPr>
        <w:tc>
          <w:tcPr>
            <w:tcW w:w="473" w:type="dxa"/>
          </w:tcPr>
          <w:p w:rsidR="00886FBC" w:rsidRPr="00352EC5" w:rsidRDefault="00886FBC" w:rsidP="00762833">
            <w:pPr>
              <w:pStyle w:val="ListParagraph"/>
              <w:numPr>
                <w:ilvl w:val="0"/>
                <w:numId w:val="47"/>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Tetanus </w:t>
            </w:r>
            <w:r w:rsidR="006D011D" w:rsidRPr="00352EC5">
              <w:rPr>
                <w:rFonts w:ascii="Times New Roman" w:eastAsia="Times New Roman" w:hAnsi="Times New Roman" w:cs="Times New Roman"/>
                <w:color w:val="000000" w:themeColor="text1"/>
                <w:sz w:val="24"/>
                <w:szCs w:val="24"/>
                <w:lang w:val="en-ZA"/>
              </w:rPr>
              <w:t>Antitoxin, Equine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Injection 1</w:t>
            </w:r>
            <w:r w:rsidR="008D1517"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500Units; 3000Units; 20</w:t>
            </w:r>
            <w:r w:rsidR="008D1517" w:rsidRPr="00352EC5">
              <w:rPr>
                <w:rFonts w:ascii="Times New Roman" w:eastAsia="Times New Roman" w:hAnsi="Times New Roman" w:cs="Times New Roman"/>
                <w:color w:val="000000" w:themeColor="text1"/>
                <w:sz w:val="24"/>
                <w:szCs w:val="24"/>
                <w:lang w:val="en-ZA"/>
              </w:rPr>
              <w:t>,</w:t>
            </w:r>
            <w:r w:rsidRPr="00352EC5">
              <w:rPr>
                <w:rFonts w:ascii="Times New Roman" w:eastAsia="Times New Roman" w:hAnsi="Times New Roman" w:cs="Times New Roman"/>
                <w:color w:val="000000" w:themeColor="text1"/>
                <w:sz w:val="24"/>
                <w:szCs w:val="24"/>
                <w:lang w:val="en-ZA"/>
              </w:rPr>
              <w:t>000Units</w:t>
            </w:r>
          </w:p>
        </w:tc>
      </w:tr>
      <w:tr w:rsidR="00886FBC" w:rsidRPr="00352EC5" w:rsidTr="001C034E">
        <w:trPr>
          <w:gridBefore w:val="1"/>
          <w:wBefore w:w="193" w:type="dxa"/>
          <w:trHeight w:val="431"/>
        </w:trPr>
        <w:tc>
          <w:tcPr>
            <w:tcW w:w="9265" w:type="dxa"/>
            <w:gridSpan w:val="11"/>
            <w:tcBorders>
              <w:left w:val="nil"/>
              <w:right w:val="nil"/>
            </w:tcBorders>
          </w:tcPr>
          <w:p w:rsidR="00B31A89" w:rsidRPr="00352EC5" w:rsidRDefault="00B31A89" w:rsidP="001C034E">
            <w:pPr>
              <w:pStyle w:val="Heading1"/>
              <w:outlineLvl w:val="0"/>
            </w:pPr>
          </w:p>
          <w:p w:rsidR="00B31A89" w:rsidRPr="00352EC5" w:rsidRDefault="00DF2DAE" w:rsidP="001C034E">
            <w:pPr>
              <w:pStyle w:val="Heading1"/>
              <w:outlineLvl w:val="0"/>
              <w:rPr>
                <w:sz w:val="32"/>
                <w:szCs w:val="32"/>
              </w:rPr>
            </w:pPr>
            <w:bookmarkStart w:id="78" w:name="_Toc78296208"/>
            <w:r w:rsidRPr="00352EC5">
              <w:rPr>
                <w:sz w:val="32"/>
                <w:szCs w:val="32"/>
              </w:rPr>
              <w:t>AD000 Antidotes and Other Substances used in Poisoning</w:t>
            </w:r>
            <w:bookmarkEnd w:id="78"/>
          </w:p>
        </w:tc>
      </w:tr>
      <w:tr w:rsidR="00415929" w:rsidRPr="00352EC5" w:rsidTr="001C034E">
        <w:trPr>
          <w:gridBefore w:val="1"/>
          <w:wBefore w:w="193" w:type="dxa"/>
          <w:trHeight w:val="539"/>
        </w:trPr>
        <w:tc>
          <w:tcPr>
            <w:tcW w:w="473" w:type="dxa"/>
            <w:vMerge w:val="restart"/>
          </w:tcPr>
          <w:p w:rsidR="00415929" w:rsidRPr="00352EC5" w:rsidRDefault="00415929" w:rsidP="00762833">
            <w:pPr>
              <w:pStyle w:val="ListParagraph"/>
              <w:numPr>
                <w:ilvl w:val="0"/>
                <w:numId w:val="48"/>
              </w:numPr>
              <w:rPr>
                <w:rFonts w:ascii="Times New Roman" w:eastAsia="Times New Roman" w:hAnsi="Times New Roman" w:cs="Times New Roman"/>
                <w:color w:val="000000" w:themeColor="text1"/>
                <w:sz w:val="24"/>
                <w:szCs w:val="24"/>
              </w:rPr>
            </w:pPr>
          </w:p>
        </w:tc>
        <w:tc>
          <w:tcPr>
            <w:tcW w:w="3757" w:type="dxa"/>
            <w:gridSpan w:val="7"/>
            <w:vMerge w:val="restart"/>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Activated Charcoal</w:t>
            </w:r>
          </w:p>
        </w:tc>
        <w:tc>
          <w:tcPr>
            <w:tcW w:w="5035" w:type="dxa"/>
            <w:gridSpan w:val="3"/>
          </w:tcPr>
          <w:p w:rsidR="00415929" w:rsidRPr="00352EC5" w:rsidRDefault="00861866"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Powder for reconstitution </w:t>
            </w:r>
            <w:r w:rsidR="00415929" w:rsidRPr="00352EC5">
              <w:rPr>
                <w:rFonts w:ascii="Times New Roman" w:eastAsia="Times New Roman" w:hAnsi="Times New Roman" w:cs="Times New Roman"/>
                <w:color w:val="000000" w:themeColor="text1"/>
                <w:sz w:val="24"/>
                <w:szCs w:val="24"/>
                <w:lang w:val="en-ZA"/>
              </w:rPr>
              <w:t>5gm/120ml;15gm/120ml;30gm</w:t>
            </w:r>
          </w:p>
        </w:tc>
      </w:tr>
      <w:tr w:rsidR="00415929" w:rsidRPr="00352EC5" w:rsidTr="001C034E">
        <w:trPr>
          <w:gridBefore w:val="1"/>
          <w:wBefore w:w="193" w:type="dxa"/>
          <w:trHeight w:val="440"/>
        </w:trPr>
        <w:tc>
          <w:tcPr>
            <w:tcW w:w="473" w:type="dxa"/>
            <w:vMerge/>
          </w:tcPr>
          <w:p w:rsidR="00415929" w:rsidRPr="00352EC5" w:rsidRDefault="00415929" w:rsidP="00762833">
            <w:pPr>
              <w:pStyle w:val="ListParagraph"/>
              <w:numPr>
                <w:ilvl w:val="0"/>
                <w:numId w:val="48"/>
              </w:numPr>
              <w:rPr>
                <w:rFonts w:ascii="Times New Roman" w:eastAsia="Times New Roman" w:hAnsi="Times New Roman" w:cs="Times New Roman"/>
                <w:color w:val="000000" w:themeColor="text1"/>
                <w:sz w:val="24"/>
                <w:szCs w:val="24"/>
              </w:rPr>
            </w:pPr>
          </w:p>
        </w:tc>
        <w:tc>
          <w:tcPr>
            <w:tcW w:w="3757" w:type="dxa"/>
            <w:gridSpan w:val="7"/>
            <w:vMerge/>
          </w:tcPr>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41592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bCs/>
                <w:color w:val="000000" w:themeColor="text1"/>
                <w:sz w:val="24"/>
                <w:szCs w:val="24"/>
              </w:rPr>
              <w:t>Tablet</w:t>
            </w:r>
            <w:r w:rsidRPr="00352EC5">
              <w:rPr>
                <w:rFonts w:ascii="Times New Roman" w:eastAsia="Times New Roman" w:hAnsi="Times New Roman" w:cs="Times New Roman"/>
                <w:color w:val="000000" w:themeColor="text1"/>
                <w:sz w:val="24"/>
                <w:szCs w:val="24"/>
              </w:rPr>
              <w:t xml:space="preserve"> 125mg; 250mg</w:t>
            </w:r>
          </w:p>
        </w:tc>
      </w:tr>
      <w:tr w:rsidR="00415929" w:rsidRPr="00352EC5" w:rsidTr="001C034E">
        <w:trPr>
          <w:gridBefore w:val="1"/>
          <w:wBefore w:w="193" w:type="dxa"/>
          <w:trHeight w:val="440"/>
        </w:trPr>
        <w:tc>
          <w:tcPr>
            <w:tcW w:w="473" w:type="dxa"/>
            <w:vMerge/>
          </w:tcPr>
          <w:p w:rsidR="00415929" w:rsidRPr="00352EC5" w:rsidRDefault="00415929" w:rsidP="00762833">
            <w:pPr>
              <w:pStyle w:val="ListParagraph"/>
              <w:numPr>
                <w:ilvl w:val="0"/>
                <w:numId w:val="48"/>
              </w:numPr>
              <w:rPr>
                <w:rFonts w:ascii="Times New Roman" w:eastAsia="Times New Roman" w:hAnsi="Times New Roman" w:cs="Times New Roman"/>
                <w:color w:val="000000" w:themeColor="text1"/>
                <w:sz w:val="24"/>
                <w:szCs w:val="24"/>
              </w:rPr>
            </w:pPr>
          </w:p>
        </w:tc>
        <w:tc>
          <w:tcPr>
            <w:tcW w:w="3757" w:type="dxa"/>
            <w:gridSpan w:val="7"/>
            <w:vMerge/>
          </w:tcPr>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861866"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Suspension</w:t>
            </w:r>
            <w:r w:rsidR="00415929" w:rsidRPr="00352EC5">
              <w:rPr>
                <w:rFonts w:ascii="Times New Roman" w:eastAsia="Times New Roman" w:hAnsi="Times New Roman" w:cs="Times New Roman"/>
                <w:color w:val="000000" w:themeColor="text1"/>
                <w:sz w:val="24"/>
                <w:szCs w:val="24"/>
                <w:lang w:val="en-ZA"/>
              </w:rPr>
              <w:t>15gm</w:t>
            </w:r>
          </w:p>
        </w:tc>
      </w:tr>
      <w:tr w:rsidR="00C07177" w:rsidRPr="00352EC5" w:rsidTr="001C034E">
        <w:trPr>
          <w:gridBefore w:val="1"/>
          <w:wBefore w:w="193" w:type="dxa"/>
          <w:trHeight w:val="440"/>
        </w:trPr>
        <w:tc>
          <w:tcPr>
            <w:tcW w:w="473" w:type="dxa"/>
            <w:vMerge/>
          </w:tcPr>
          <w:p w:rsidR="00C07177" w:rsidRPr="00352EC5" w:rsidRDefault="00C07177" w:rsidP="00762833">
            <w:pPr>
              <w:pStyle w:val="ListParagraph"/>
              <w:numPr>
                <w:ilvl w:val="0"/>
                <w:numId w:val="48"/>
              </w:numPr>
              <w:rPr>
                <w:rFonts w:ascii="Times New Roman" w:eastAsia="Times New Roman" w:hAnsi="Times New Roman" w:cs="Times New Roman"/>
                <w:color w:val="000000" w:themeColor="text1"/>
                <w:sz w:val="24"/>
                <w:szCs w:val="24"/>
              </w:rPr>
            </w:pPr>
          </w:p>
        </w:tc>
        <w:tc>
          <w:tcPr>
            <w:tcW w:w="3757" w:type="dxa"/>
            <w:gridSpan w:val="7"/>
            <w:vMerge/>
          </w:tcPr>
          <w:p w:rsidR="00C07177" w:rsidRPr="00352EC5" w:rsidRDefault="00C07177" w:rsidP="00333976">
            <w:pPr>
              <w:rPr>
                <w:rFonts w:ascii="Times New Roman" w:eastAsia="Times New Roman" w:hAnsi="Times New Roman" w:cs="Times New Roman"/>
                <w:color w:val="000000" w:themeColor="text1"/>
                <w:sz w:val="24"/>
                <w:szCs w:val="24"/>
                <w:lang w:val="en-ZA"/>
              </w:rPr>
            </w:pPr>
          </w:p>
        </w:tc>
        <w:tc>
          <w:tcPr>
            <w:tcW w:w="5035" w:type="dxa"/>
            <w:gridSpan w:val="3"/>
          </w:tcPr>
          <w:p w:rsidR="00C07177" w:rsidRPr="00352EC5" w:rsidRDefault="00C07177"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Capsule 260mg</w:t>
            </w:r>
          </w:p>
        </w:tc>
      </w:tr>
      <w:tr w:rsidR="00415929" w:rsidRPr="00352EC5" w:rsidTr="001C034E">
        <w:trPr>
          <w:gridBefore w:val="1"/>
          <w:wBefore w:w="193" w:type="dxa"/>
          <w:trHeight w:val="278"/>
        </w:trPr>
        <w:tc>
          <w:tcPr>
            <w:tcW w:w="473" w:type="dxa"/>
            <w:vMerge/>
          </w:tcPr>
          <w:p w:rsidR="00415929" w:rsidRPr="00352EC5" w:rsidRDefault="00415929" w:rsidP="00762833">
            <w:pPr>
              <w:pStyle w:val="ListParagraph"/>
              <w:numPr>
                <w:ilvl w:val="0"/>
                <w:numId w:val="48"/>
              </w:numPr>
              <w:rPr>
                <w:rFonts w:ascii="Times New Roman" w:eastAsia="Times New Roman" w:hAnsi="Times New Roman" w:cs="Times New Roman"/>
                <w:color w:val="000000" w:themeColor="text1"/>
                <w:sz w:val="24"/>
                <w:szCs w:val="24"/>
              </w:rPr>
            </w:pPr>
          </w:p>
        </w:tc>
        <w:tc>
          <w:tcPr>
            <w:tcW w:w="3757" w:type="dxa"/>
            <w:gridSpan w:val="7"/>
            <w:vMerge/>
          </w:tcPr>
          <w:p w:rsidR="00415929" w:rsidRPr="00352EC5" w:rsidRDefault="00415929" w:rsidP="00333976">
            <w:pPr>
              <w:rPr>
                <w:rFonts w:ascii="Times New Roman" w:eastAsia="Times New Roman" w:hAnsi="Times New Roman" w:cs="Times New Roman"/>
                <w:color w:val="000000" w:themeColor="text1"/>
                <w:sz w:val="24"/>
                <w:szCs w:val="24"/>
                <w:lang w:val="en-ZA"/>
              </w:rPr>
            </w:pPr>
          </w:p>
        </w:tc>
        <w:tc>
          <w:tcPr>
            <w:tcW w:w="5035" w:type="dxa"/>
            <w:gridSpan w:val="3"/>
          </w:tcPr>
          <w:p w:rsidR="00415929" w:rsidRPr="00352EC5" w:rsidRDefault="006D011D"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Gel</w:t>
            </w:r>
            <w:r w:rsidR="00415929" w:rsidRPr="00352EC5">
              <w:rPr>
                <w:rFonts w:ascii="Times New Roman" w:eastAsia="Times New Roman" w:hAnsi="Times New Roman" w:cs="Times New Roman"/>
                <w:color w:val="000000" w:themeColor="text1"/>
                <w:sz w:val="24"/>
                <w:szCs w:val="24"/>
                <w:lang w:val="en-ZA"/>
              </w:rPr>
              <w:t xml:space="preserve"> 300ml</w:t>
            </w:r>
          </w:p>
        </w:tc>
      </w:tr>
      <w:tr w:rsidR="00886FBC" w:rsidRPr="00352EC5" w:rsidTr="001C034E">
        <w:trPr>
          <w:gridBefore w:val="1"/>
          <w:wBefore w:w="193" w:type="dxa"/>
          <w:trHeight w:val="350"/>
        </w:trPr>
        <w:tc>
          <w:tcPr>
            <w:tcW w:w="473" w:type="dxa"/>
          </w:tcPr>
          <w:p w:rsidR="00886FBC" w:rsidRPr="00352EC5" w:rsidRDefault="00886FBC" w:rsidP="00762833">
            <w:pPr>
              <w:pStyle w:val="ListParagraph"/>
              <w:numPr>
                <w:ilvl w:val="0"/>
                <w:numId w:val="48"/>
              </w:numPr>
              <w:rPr>
                <w:rFonts w:ascii="Times New Roman" w:eastAsia="Times New Roman" w:hAnsi="Times New Roman" w:cs="Times New Roman"/>
                <w:color w:val="000000" w:themeColor="text1"/>
                <w:sz w:val="24"/>
                <w:szCs w:val="24"/>
              </w:rPr>
            </w:pPr>
          </w:p>
        </w:tc>
        <w:tc>
          <w:tcPr>
            <w:tcW w:w="3757" w:type="dxa"/>
            <w:gridSpan w:val="7"/>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Ipecac</w:t>
            </w:r>
          </w:p>
        </w:tc>
        <w:tc>
          <w:tcPr>
            <w:tcW w:w="5035" w:type="dxa"/>
            <w:gridSpan w:val="3"/>
          </w:tcPr>
          <w:p w:rsidR="00886FBC" w:rsidRPr="00352EC5" w:rsidRDefault="006D011D"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Syrup </w:t>
            </w:r>
            <w:r w:rsidR="00886FBC" w:rsidRPr="00352EC5">
              <w:rPr>
                <w:rFonts w:ascii="Times New Roman" w:eastAsia="Times New Roman" w:hAnsi="Times New Roman" w:cs="Times New Roman"/>
                <w:color w:val="000000" w:themeColor="text1"/>
                <w:sz w:val="24"/>
                <w:szCs w:val="24"/>
                <w:lang w:val="en-ZA"/>
              </w:rPr>
              <w:t>7% Powdered</w:t>
            </w:r>
          </w:p>
        </w:tc>
      </w:tr>
      <w:tr w:rsidR="00886FBC" w:rsidRPr="00352EC5" w:rsidTr="001C034E">
        <w:trPr>
          <w:gridBefore w:val="1"/>
          <w:wBefore w:w="193" w:type="dxa"/>
          <w:trHeight w:val="800"/>
        </w:trPr>
        <w:tc>
          <w:tcPr>
            <w:tcW w:w="473" w:type="dxa"/>
            <w:tcBorders>
              <w:bottom w:val="single" w:sz="4" w:space="0" w:color="auto"/>
            </w:tcBorders>
          </w:tcPr>
          <w:p w:rsidR="00886FBC" w:rsidRPr="00352EC5" w:rsidRDefault="00886FBC" w:rsidP="00762833">
            <w:pPr>
              <w:pStyle w:val="ListParagraph"/>
              <w:numPr>
                <w:ilvl w:val="0"/>
                <w:numId w:val="48"/>
              </w:numPr>
              <w:rPr>
                <w:rFonts w:ascii="Times New Roman" w:eastAsia="Times New Roman" w:hAnsi="Times New Roman" w:cs="Times New Roman"/>
                <w:color w:val="000000" w:themeColor="text1"/>
                <w:sz w:val="24"/>
                <w:szCs w:val="24"/>
              </w:rPr>
            </w:pPr>
          </w:p>
        </w:tc>
        <w:tc>
          <w:tcPr>
            <w:tcW w:w="3757" w:type="dxa"/>
            <w:gridSpan w:val="7"/>
            <w:tcBorders>
              <w:bottom w:val="single" w:sz="4" w:space="0" w:color="auto"/>
            </w:tcBorders>
          </w:tcPr>
          <w:p w:rsidR="00886FBC" w:rsidRPr="00352EC5" w:rsidRDefault="006D011D"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Universal</w:t>
            </w:r>
            <w:r w:rsidR="00886FBC" w:rsidRPr="00352EC5">
              <w:rPr>
                <w:rFonts w:ascii="Times New Roman" w:eastAsia="Times New Roman" w:hAnsi="Times New Roman" w:cs="Times New Roman"/>
                <w:color w:val="000000" w:themeColor="text1"/>
                <w:sz w:val="24"/>
                <w:szCs w:val="24"/>
                <w:lang w:val="en-ZA"/>
              </w:rPr>
              <w:t xml:space="preserve"> Antidote Powder  (Charcoal + Tannic Acid + Magnesium Oxide)</w:t>
            </w:r>
          </w:p>
        </w:tc>
        <w:tc>
          <w:tcPr>
            <w:tcW w:w="5035" w:type="dxa"/>
            <w:gridSpan w:val="3"/>
            <w:tcBorders>
              <w:bottom w:val="single" w:sz="4" w:space="0" w:color="auto"/>
            </w:tcBorders>
          </w:tcPr>
          <w:p w:rsidR="00886FBC" w:rsidRPr="00352EC5" w:rsidRDefault="00C07177"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Powder(2 parts +1 part +1 </w:t>
            </w:r>
            <w:r w:rsidR="00886FBC" w:rsidRPr="00352EC5">
              <w:rPr>
                <w:rFonts w:ascii="Times New Roman" w:eastAsia="Times New Roman" w:hAnsi="Times New Roman" w:cs="Times New Roman"/>
                <w:color w:val="000000" w:themeColor="text1"/>
                <w:sz w:val="24"/>
                <w:szCs w:val="24"/>
                <w:lang w:val="en-ZA"/>
              </w:rPr>
              <w:t>part)/sachet</w:t>
            </w:r>
          </w:p>
        </w:tc>
      </w:tr>
      <w:tr w:rsidR="00886FBC" w:rsidRPr="00352EC5" w:rsidTr="001C034E">
        <w:trPr>
          <w:gridBefore w:val="1"/>
          <w:wBefore w:w="193" w:type="dxa"/>
          <w:trHeight w:val="675"/>
        </w:trPr>
        <w:tc>
          <w:tcPr>
            <w:tcW w:w="9265" w:type="dxa"/>
            <w:gridSpan w:val="11"/>
            <w:tcBorders>
              <w:top w:val="single" w:sz="4" w:space="0" w:color="auto"/>
              <w:left w:val="nil"/>
              <w:bottom w:val="nil"/>
              <w:right w:val="nil"/>
            </w:tcBorders>
          </w:tcPr>
          <w:p w:rsidR="00886FBC" w:rsidRPr="00352EC5" w:rsidRDefault="00886FBC" w:rsidP="00C46608">
            <w:pPr>
              <w:pStyle w:val="Heading1"/>
              <w:outlineLvl w:val="0"/>
              <w:rPr>
                <w:color w:val="000000" w:themeColor="text1"/>
                <w:lang w:val="en-ZA"/>
              </w:rPr>
            </w:pPr>
          </w:p>
        </w:tc>
      </w:tr>
      <w:tr w:rsidR="002E6E97" w:rsidRPr="00352EC5" w:rsidTr="001C034E">
        <w:trPr>
          <w:gridBefore w:val="1"/>
          <w:wBefore w:w="193" w:type="dxa"/>
          <w:trHeight w:val="1287"/>
        </w:trPr>
        <w:tc>
          <w:tcPr>
            <w:tcW w:w="9265" w:type="dxa"/>
            <w:gridSpan w:val="11"/>
            <w:tcBorders>
              <w:top w:val="nil"/>
              <w:left w:val="nil"/>
              <w:bottom w:val="single" w:sz="4" w:space="0" w:color="auto"/>
              <w:right w:val="nil"/>
            </w:tcBorders>
          </w:tcPr>
          <w:p w:rsidR="00A04E9D" w:rsidRPr="00352EC5" w:rsidRDefault="00A04E9D" w:rsidP="00C07177">
            <w:pPr>
              <w:pStyle w:val="Heading1"/>
              <w:ind w:left="0"/>
              <w:outlineLvl w:val="0"/>
              <w:rPr>
                <w:color w:val="000000" w:themeColor="text1"/>
                <w:sz w:val="32"/>
                <w:szCs w:val="32"/>
              </w:rPr>
            </w:pPr>
            <w:bookmarkStart w:id="79" w:name="_Toc78296209"/>
            <w:r w:rsidRPr="00352EC5">
              <w:rPr>
                <w:color w:val="000000" w:themeColor="text1"/>
                <w:sz w:val="32"/>
                <w:szCs w:val="32"/>
              </w:rPr>
              <w:lastRenderedPageBreak/>
              <w:t xml:space="preserve">MI000 </w:t>
            </w:r>
            <w:r w:rsidR="002E6E97" w:rsidRPr="00352EC5">
              <w:rPr>
                <w:color w:val="000000" w:themeColor="text1"/>
                <w:sz w:val="32"/>
                <w:szCs w:val="32"/>
              </w:rPr>
              <w:t>MISCELLANEOU</w:t>
            </w:r>
            <w:r w:rsidRPr="00352EC5">
              <w:rPr>
                <w:color w:val="000000" w:themeColor="text1"/>
                <w:sz w:val="32"/>
                <w:szCs w:val="32"/>
              </w:rPr>
              <w:t>S</w:t>
            </w:r>
            <w:bookmarkEnd w:id="79"/>
          </w:p>
        </w:tc>
      </w:tr>
      <w:tr w:rsidR="00886FBC" w:rsidRPr="00352EC5" w:rsidTr="001C034E">
        <w:trPr>
          <w:gridBefore w:val="1"/>
          <w:wBefore w:w="193" w:type="dxa"/>
          <w:trHeight w:val="881"/>
        </w:trPr>
        <w:tc>
          <w:tcPr>
            <w:tcW w:w="653" w:type="dxa"/>
            <w:gridSpan w:val="3"/>
            <w:tcBorders>
              <w:top w:val="single" w:sz="4" w:space="0" w:color="auto"/>
            </w:tcBorders>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Borders>
              <w:top w:val="single" w:sz="4" w:space="0" w:color="auto"/>
            </w:tcBorders>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Aluminum Sulphate +Calcium Hypochlorite + SodiumCarbonate</w:t>
            </w:r>
          </w:p>
        </w:tc>
        <w:tc>
          <w:tcPr>
            <w:tcW w:w="5035" w:type="dxa"/>
            <w:gridSpan w:val="3"/>
            <w:tcBorders>
              <w:top w:val="single" w:sz="4" w:space="0" w:color="auto"/>
            </w:tcBorders>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Water treatment powder in the ratio of 23:1:1 by weight</w:t>
            </w:r>
          </w:p>
        </w:tc>
      </w:tr>
      <w:tr w:rsidR="00886FBC" w:rsidRPr="00352EC5" w:rsidTr="001C034E">
        <w:trPr>
          <w:gridBefore w:val="1"/>
          <w:wBefore w:w="193" w:type="dxa"/>
          <w:trHeight w:val="629"/>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Aquatabs</w:t>
            </w:r>
          </w:p>
        </w:tc>
        <w:tc>
          <w:tcPr>
            <w:tcW w:w="5035" w:type="dxa"/>
            <w:gridSpan w:val="3"/>
          </w:tcPr>
          <w:p w:rsidR="00886FBC" w:rsidRPr="00352EC5" w:rsidRDefault="00EA66C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Tablet</w:t>
            </w:r>
            <w:r w:rsidR="00886FBC" w:rsidRPr="00352EC5">
              <w:rPr>
                <w:rFonts w:ascii="Times New Roman" w:eastAsia="Times New Roman" w:hAnsi="Times New Roman" w:cs="Times New Roman"/>
                <w:color w:val="000000" w:themeColor="text1"/>
                <w:sz w:val="24"/>
                <w:szCs w:val="24"/>
                <w:lang w:val="en-ZA"/>
              </w:rPr>
              <w:t xml:space="preserve"> 8.68mg;8.5mg; 1.67mg For water purification</w:t>
            </w:r>
          </w:p>
        </w:tc>
      </w:tr>
      <w:tr w:rsidR="00886FBC" w:rsidRPr="00352EC5" w:rsidTr="001C034E">
        <w:trPr>
          <w:gridBefore w:val="1"/>
          <w:wBefore w:w="193" w:type="dxa"/>
          <w:trHeight w:val="530"/>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Calcium Hypochlorite + Iron Sulphate</w:t>
            </w:r>
          </w:p>
        </w:tc>
        <w:tc>
          <w:tcPr>
            <w:tcW w:w="5035" w:type="dxa"/>
            <w:gridSpan w:val="3"/>
          </w:tcPr>
          <w:p w:rsidR="00886FBC" w:rsidRPr="00352EC5" w:rsidRDefault="00EA66C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Sachet</w:t>
            </w:r>
            <w:r w:rsidR="00886FBC" w:rsidRPr="00352EC5">
              <w:rPr>
                <w:rFonts w:ascii="Times New Roman" w:eastAsia="Times New Roman" w:hAnsi="Times New Roman" w:cs="Times New Roman"/>
                <w:color w:val="000000" w:themeColor="text1"/>
                <w:sz w:val="24"/>
                <w:szCs w:val="24"/>
                <w:lang w:val="en-ZA"/>
              </w:rPr>
              <w:t xml:space="preserve"> Water treatment </w:t>
            </w:r>
            <w:r w:rsidRPr="00352EC5">
              <w:rPr>
                <w:rFonts w:ascii="Times New Roman" w:eastAsia="Times New Roman" w:hAnsi="Times New Roman" w:cs="Times New Roman"/>
                <w:color w:val="000000" w:themeColor="text1"/>
                <w:sz w:val="24"/>
                <w:szCs w:val="24"/>
                <w:lang w:val="en-ZA"/>
              </w:rPr>
              <w:t>powder (</w:t>
            </w:r>
            <w:r w:rsidR="00886FBC" w:rsidRPr="00352EC5">
              <w:rPr>
                <w:rFonts w:ascii="Times New Roman" w:eastAsia="Times New Roman" w:hAnsi="Times New Roman" w:cs="Times New Roman"/>
                <w:color w:val="000000" w:themeColor="text1"/>
                <w:sz w:val="24"/>
                <w:szCs w:val="24"/>
                <w:lang w:val="en-ZA"/>
              </w:rPr>
              <w:t>0.546%)</w:t>
            </w:r>
            <w:r w:rsidR="00DF2DAE" w:rsidRPr="00352EC5">
              <w:rPr>
                <w:rFonts w:ascii="Times New Roman" w:eastAsia="Times New Roman" w:hAnsi="Times New Roman" w:cs="Times New Roman"/>
                <w:color w:val="000000" w:themeColor="text1"/>
                <w:sz w:val="24"/>
                <w:szCs w:val="24"/>
                <w:lang w:val="en-ZA"/>
              </w:rPr>
              <w:t xml:space="preserve"> Available chlorine should be 65-75%</w:t>
            </w:r>
          </w:p>
        </w:tc>
      </w:tr>
      <w:tr w:rsidR="00886FBC" w:rsidRPr="00352EC5" w:rsidTr="001C034E">
        <w:trPr>
          <w:gridBefore w:val="1"/>
          <w:wBefore w:w="193" w:type="dxa"/>
          <w:trHeight w:val="1115"/>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Calcium Hypochlorite + Iron Sulphate + Bentonite+Potassium Permanganate Polyacrylamide + Sodium Carbonate</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Water treatment powder</w:t>
            </w:r>
          </w:p>
        </w:tc>
      </w:tr>
      <w:tr w:rsidR="00886FBC" w:rsidRPr="00352EC5" w:rsidTr="001C034E">
        <w:trPr>
          <w:gridBefore w:val="1"/>
          <w:wBefore w:w="193" w:type="dxa"/>
          <w:trHeight w:val="530"/>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Chlorohexidine</w:t>
            </w:r>
          </w:p>
        </w:tc>
        <w:tc>
          <w:tcPr>
            <w:tcW w:w="5035" w:type="dxa"/>
            <w:gridSpan w:val="3"/>
          </w:tcPr>
          <w:p w:rsidR="00886FBC" w:rsidRPr="00352EC5" w:rsidRDefault="00EA66C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Gel </w:t>
            </w:r>
            <w:r w:rsidR="00886FBC" w:rsidRPr="00352EC5">
              <w:rPr>
                <w:rFonts w:ascii="Times New Roman" w:eastAsia="Times New Roman" w:hAnsi="Times New Roman" w:cs="Times New Roman"/>
                <w:color w:val="000000" w:themeColor="text1"/>
                <w:sz w:val="24"/>
                <w:szCs w:val="24"/>
                <w:lang w:val="en-ZA"/>
              </w:rPr>
              <w:t>7.1%</w:t>
            </w:r>
          </w:p>
          <w:p w:rsidR="00886FBC" w:rsidRPr="00352EC5" w:rsidRDefault="00886FBC" w:rsidP="00C87C96">
            <w:pPr>
              <w:widowControl w:val="0"/>
              <w:tabs>
                <w:tab w:val="left" w:pos="637"/>
                <w:tab w:val="left" w:pos="4320"/>
              </w:tabs>
              <w:autoSpaceDE w:val="0"/>
              <w:autoSpaceDN w:val="0"/>
              <w:spacing w:line="360" w:lineRule="auto"/>
              <w:rPr>
                <w:rFonts w:ascii="Times New Roman" w:hAnsi="Times New Roman" w:cs="Times New Roman"/>
                <w:color w:val="000000" w:themeColor="text1"/>
                <w:sz w:val="24"/>
                <w:szCs w:val="24"/>
              </w:rPr>
            </w:pPr>
            <w:r w:rsidRPr="00352EC5">
              <w:rPr>
                <w:rFonts w:ascii="Times New Roman" w:hAnsi="Times New Roman" w:cs="Times New Roman"/>
                <w:color w:val="000000" w:themeColor="text1"/>
                <w:sz w:val="24"/>
                <w:szCs w:val="24"/>
              </w:rPr>
              <w:t>Mouth Wash0.2%</w:t>
            </w:r>
          </w:p>
        </w:tc>
      </w:tr>
      <w:tr w:rsidR="00886FBC" w:rsidRPr="00352EC5" w:rsidTr="001C034E">
        <w:trPr>
          <w:gridBefore w:val="1"/>
          <w:wBefore w:w="193" w:type="dxa"/>
          <w:trHeight w:val="530"/>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Chlorohexidine + Benzocaine </w:t>
            </w:r>
          </w:p>
        </w:tc>
        <w:tc>
          <w:tcPr>
            <w:tcW w:w="5035" w:type="dxa"/>
            <w:gridSpan w:val="3"/>
          </w:tcPr>
          <w:p w:rsidR="00886FBC" w:rsidRPr="00352EC5" w:rsidRDefault="00EA66C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Mouth wash</w:t>
            </w:r>
            <w:r w:rsidR="00886FBC" w:rsidRPr="00352EC5">
              <w:rPr>
                <w:rFonts w:ascii="Times New Roman" w:eastAsia="Times New Roman" w:hAnsi="Times New Roman" w:cs="Times New Roman"/>
                <w:color w:val="000000" w:themeColor="text1"/>
                <w:sz w:val="24"/>
                <w:szCs w:val="24"/>
                <w:lang w:val="en-ZA"/>
              </w:rPr>
              <w:t xml:space="preserve"> 5mg +2mg</w:t>
            </w:r>
          </w:p>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hAnsi="Times New Roman" w:cs="Times New Roman"/>
                <w:color w:val="000000" w:themeColor="text1"/>
                <w:sz w:val="24"/>
                <w:szCs w:val="24"/>
              </w:rPr>
              <w:t>Antiseptic + Analgesics</w:t>
            </w:r>
          </w:p>
        </w:tc>
      </w:tr>
      <w:tr w:rsidR="00886FBC" w:rsidRPr="00352EC5" w:rsidTr="001C034E">
        <w:trPr>
          <w:gridBefore w:val="1"/>
          <w:wBefore w:w="193" w:type="dxa"/>
          <w:trHeight w:val="521"/>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Formaldehyde</w:t>
            </w:r>
          </w:p>
        </w:tc>
        <w:tc>
          <w:tcPr>
            <w:tcW w:w="5035" w:type="dxa"/>
            <w:gridSpan w:val="3"/>
          </w:tcPr>
          <w:p w:rsidR="00886FBC" w:rsidRPr="00352EC5" w:rsidRDefault="00EA66C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Solution</w:t>
            </w:r>
            <w:r w:rsidR="00886FBC" w:rsidRPr="00352EC5">
              <w:rPr>
                <w:rFonts w:ascii="Times New Roman" w:eastAsia="Times New Roman" w:hAnsi="Times New Roman" w:cs="Times New Roman"/>
                <w:color w:val="000000" w:themeColor="text1"/>
                <w:sz w:val="24"/>
                <w:szCs w:val="24"/>
                <w:lang w:val="en-ZA"/>
              </w:rPr>
              <w:t xml:space="preserve"> 3%; 8% (w/w or v/v)</w:t>
            </w:r>
          </w:p>
        </w:tc>
      </w:tr>
      <w:tr w:rsidR="00886FBC" w:rsidRPr="00352EC5" w:rsidTr="001C034E">
        <w:trPr>
          <w:gridBefore w:val="1"/>
          <w:wBefore w:w="193" w:type="dxa"/>
          <w:trHeight w:val="431"/>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Halazone</w:t>
            </w:r>
          </w:p>
        </w:tc>
        <w:tc>
          <w:tcPr>
            <w:tcW w:w="5035" w:type="dxa"/>
            <w:gridSpan w:val="3"/>
          </w:tcPr>
          <w:p w:rsidR="00886FBC" w:rsidRPr="00352EC5" w:rsidRDefault="00EA66C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Tablet</w:t>
            </w:r>
            <w:r w:rsidR="00886FBC" w:rsidRPr="00352EC5">
              <w:rPr>
                <w:rFonts w:ascii="Times New Roman" w:eastAsia="Times New Roman" w:hAnsi="Times New Roman" w:cs="Times New Roman"/>
                <w:color w:val="000000" w:themeColor="text1"/>
                <w:sz w:val="24"/>
                <w:szCs w:val="24"/>
                <w:lang w:val="en-ZA"/>
              </w:rPr>
              <w:t xml:space="preserve"> 4mg</w:t>
            </w:r>
          </w:p>
        </w:tc>
      </w:tr>
      <w:tr w:rsidR="00886FBC" w:rsidRPr="00352EC5" w:rsidTr="001C034E">
        <w:trPr>
          <w:gridBefore w:val="1"/>
          <w:wBefore w:w="193" w:type="dxa"/>
          <w:trHeight w:val="485"/>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Hydroxyethyl Cellulose(KY Jelly)</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w:t>
            </w:r>
          </w:p>
        </w:tc>
      </w:tr>
      <w:tr w:rsidR="00886FBC" w:rsidRPr="00352EC5" w:rsidTr="001C034E">
        <w:trPr>
          <w:gridBefore w:val="1"/>
          <w:wBefore w:w="193" w:type="dxa"/>
          <w:trHeight w:val="431"/>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Iodized Salt</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w:t>
            </w:r>
          </w:p>
        </w:tc>
      </w:tr>
      <w:tr w:rsidR="00886FBC" w:rsidRPr="00352EC5" w:rsidTr="001C034E">
        <w:trPr>
          <w:gridBefore w:val="1"/>
          <w:wBefore w:w="193" w:type="dxa"/>
          <w:trHeight w:val="449"/>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Saccharin</w:t>
            </w:r>
          </w:p>
        </w:tc>
        <w:tc>
          <w:tcPr>
            <w:tcW w:w="5035" w:type="dxa"/>
            <w:gridSpan w:val="3"/>
          </w:tcPr>
          <w:p w:rsidR="00886FBC" w:rsidRPr="00352EC5" w:rsidRDefault="00EA66C9"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Tablet</w:t>
            </w:r>
          </w:p>
        </w:tc>
      </w:tr>
      <w:tr w:rsidR="00886FBC" w:rsidRPr="00352EC5" w:rsidTr="001C034E">
        <w:trPr>
          <w:gridBefore w:val="1"/>
          <w:wBefore w:w="193" w:type="dxa"/>
          <w:trHeight w:val="350"/>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Sodium Chloride Free Salt</w:t>
            </w:r>
          </w:p>
        </w:tc>
        <w:tc>
          <w:tcPr>
            <w:tcW w:w="5035" w:type="dxa"/>
            <w:gridSpan w:val="3"/>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w:t>
            </w:r>
          </w:p>
        </w:tc>
      </w:tr>
      <w:tr w:rsidR="00886FBC" w:rsidRPr="00352EC5" w:rsidTr="001C034E">
        <w:trPr>
          <w:gridBefore w:val="1"/>
          <w:wBefore w:w="193" w:type="dxa"/>
          <w:trHeight w:val="620"/>
        </w:trPr>
        <w:tc>
          <w:tcPr>
            <w:tcW w:w="653" w:type="dxa"/>
            <w:gridSpan w:val="3"/>
          </w:tcPr>
          <w:p w:rsidR="00886FBC" w:rsidRPr="00352EC5" w:rsidRDefault="00886FBC"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886FBC" w:rsidRPr="00352EC5" w:rsidRDefault="00886FBC"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Sodium Dichloroisocyanurate</w:t>
            </w:r>
          </w:p>
        </w:tc>
        <w:tc>
          <w:tcPr>
            <w:tcW w:w="5035" w:type="dxa"/>
            <w:gridSpan w:val="3"/>
          </w:tcPr>
          <w:p w:rsidR="00886FBC" w:rsidRPr="00352EC5" w:rsidRDefault="00F55CCA" w:rsidP="00333976">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Tablet </w:t>
            </w:r>
            <w:r w:rsidR="00886FBC" w:rsidRPr="00352EC5">
              <w:rPr>
                <w:rFonts w:ascii="Times New Roman" w:eastAsia="Times New Roman" w:hAnsi="Times New Roman" w:cs="Times New Roman"/>
                <w:color w:val="000000" w:themeColor="text1"/>
                <w:sz w:val="24"/>
                <w:szCs w:val="24"/>
                <w:lang w:val="en-ZA"/>
              </w:rPr>
              <w:t>67mg; 75mg</w:t>
            </w:r>
          </w:p>
        </w:tc>
      </w:tr>
      <w:tr w:rsidR="00A17C2E" w:rsidRPr="00352EC5" w:rsidTr="001C034E">
        <w:trPr>
          <w:gridBefore w:val="1"/>
          <w:wBefore w:w="193" w:type="dxa"/>
          <w:trHeight w:val="539"/>
        </w:trPr>
        <w:tc>
          <w:tcPr>
            <w:tcW w:w="653" w:type="dxa"/>
            <w:gridSpan w:val="3"/>
          </w:tcPr>
          <w:p w:rsidR="00A17C2E" w:rsidRPr="00352EC5" w:rsidRDefault="00A17C2E"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A17C2E" w:rsidRPr="00352EC5" w:rsidRDefault="00A17C2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Sorbitol</w:t>
            </w:r>
          </w:p>
        </w:tc>
        <w:tc>
          <w:tcPr>
            <w:tcW w:w="5035" w:type="dxa"/>
            <w:gridSpan w:val="3"/>
          </w:tcPr>
          <w:p w:rsidR="00A17C2E" w:rsidRPr="00352EC5" w:rsidRDefault="00A17C2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Solution5% </w:t>
            </w:r>
          </w:p>
        </w:tc>
      </w:tr>
      <w:tr w:rsidR="00A17C2E" w:rsidRPr="00352EC5" w:rsidTr="001C034E">
        <w:trPr>
          <w:gridBefore w:val="1"/>
          <w:wBefore w:w="193" w:type="dxa"/>
          <w:trHeight w:val="521"/>
        </w:trPr>
        <w:tc>
          <w:tcPr>
            <w:tcW w:w="653" w:type="dxa"/>
            <w:gridSpan w:val="3"/>
          </w:tcPr>
          <w:p w:rsidR="00A17C2E" w:rsidRPr="00352EC5" w:rsidRDefault="00A17C2E" w:rsidP="00762833">
            <w:pPr>
              <w:pStyle w:val="ListParagraph"/>
              <w:numPr>
                <w:ilvl w:val="0"/>
                <w:numId w:val="49"/>
              </w:numPr>
              <w:rPr>
                <w:rFonts w:ascii="Times New Roman" w:eastAsia="Times New Roman" w:hAnsi="Times New Roman" w:cs="Times New Roman"/>
                <w:color w:val="000000" w:themeColor="text1"/>
                <w:sz w:val="24"/>
                <w:szCs w:val="24"/>
              </w:rPr>
            </w:pPr>
          </w:p>
        </w:tc>
        <w:tc>
          <w:tcPr>
            <w:tcW w:w="3577" w:type="dxa"/>
            <w:gridSpan w:val="5"/>
          </w:tcPr>
          <w:p w:rsidR="00A17C2E" w:rsidRPr="00352EC5" w:rsidRDefault="00A17C2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Water for Injection </w:t>
            </w:r>
          </w:p>
        </w:tc>
        <w:tc>
          <w:tcPr>
            <w:tcW w:w="5035" w:type="dxa"/>
            <w:gridSpan w:val="3"/>
          </w:tcPr>
          <w:p w:rsidR="00A17C2E" w:rsidRPr="00352EC5" w:rsidRDefault="00A17C2E" w:rsidP="000776CC">
            <w:pPr>
              <w:rPr>
                <w:rFonts w:ascii="Times New Roman" w:eastAsia="Times New Roman" w:hAnsi="Times New Roman" w:cs="Times New Roman"/>
                <w:color w:val="000000" w:themeColor="text1"/>
                <w:sz w:val="24"/>
                <w:szCs w:val="24"/>
                <w:lang w:val="en-ZA"/>
              </w:rPr>
            </w:pPr>
            <w:r w:rsidRPr="00352EC5">
              <w:rPr>
                <w:rFonts w:ascii="Times New Roman" w:eastAsia="Times New Roman" w:hAnsi="Times New Roman" w:cs="Times New Roman"/>
                <w:color w:val="000000" w:themeColor="text1"/>
                <w:sz w:val="24"/>
                <w:szCs w:val="24"/>
                <w:lang w:val="en-ZA"/>
              </w:rPr>
              <w:t xml:space="preserve">In 2ml ;5ml; 10ml </w:t>
            </w:r>
          </w:p>
        </w:tc>
      </w:tr>
    </w:tbl>
    <w:p w:rsidR="00086FBA" w:rsidRPr="00352EC5" w:rsidRDefault="00086FBA">
      <w:pPr>
        <w:rPr>
          <w:rFonts w:ascii="Times New Roman" w:hAnsi="Times New Roman" w:cs="Times New Roman"/>
          <w:color w:val="000000" w:themeColor="text1"/>
        </w:rPr>
      </w:pPr>
    </w:p>
    <w:sectPr w:rsidR="00086FBA" w:rsidRPr="00352EC5" w:rsidSect="00FF68BC">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BBE" w:rsidRDefault="00932BBE">
      <w:pPr>
        <w:spacing w:after="0" w:line="240" w:lineRule="auto"/>
      </w:pPr>
      <w:r>
        <w:separator/>
      </w:r>
    </w:p>
  </w:endnote>
  <w:endnote w:type="continuationSeparator" w:id="1">
    <w:p w:rsidR="00932BBE" w:rsidRDefault="00932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378538"/>
      <w:docPartObj>
        <w:docPartGallery w:val="Page Numbers (Bottom of Page)"/>
        <w:docPartUnique/>
      </w:docPartObj>
    </w:sdtPr>
    <w:sdtEndPr>
      <w:rPr>
        <w:noProof/>
      </w:rPr>
    </w:sdtEndPr>
    <w:sdtContent>
      <w:p w:rsidR="00505B9D" w:rsidRDefault="00A30A62">
        <w:pPr>
          <w:pStyle w:val="Footer"/>
          <w:jc w:val="center"/>
        </w:pPr>
        <w:r>
          <w:fldChar w:fldCharType="begin"/>
        </w:r>
        <w:r w:rsidR="00505B9D">
          <w:instrText xml:space="preserve"> PAGE   \* MERGEFORMAT </w:instrText>
        </w:r>
        <w:r>
          <w:fldChar w:fldCharType="separate"/>
        </w:r>
        <w:r w:rsidR="00A74D8D">
          <w:rPr>
            <w:noProof/>
          </w:rPr>
          <w:t>22</w:t>
        </w:r>
        <w:r>
          <w:rPr>
            <w:noProof/>
          </w:rPr>
          <w:fldChar w:fldCharType="end"/>
        </w:r>
      </w:p>
    </w:sdtContent>
  </w:sdt>
  <w:p w:rsidR="00017F40" w:rsidRDefault="00017F4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40" w:rsidRDefault="00017F40" w:rsidP="003F784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BBE" w:rsidRDefault="00932BBE">
      <w:pPr>
        <w:spacing w:after="0" w:line="240" w:lineRule="auto"/>
      </w:pPr>
      <w:r>
        <w:separator/>
      </w:r>
    </w:p>
  </w:footnote>
  <w:footnote w:type="continuationSeparator" w:id="1">
    <w:p w:rsidR="00932BBE" w:rsidRDefault="00932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91F"/>
    <w:multiLevelType w:val="hybridMultilevel"/>
    <w:tmpl w:val="12FED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6F034F"/>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B4E13"/>
    <w:multiLevelType w:val="hybridMultilevel"/>
    <w:tmpl w:val="D03629F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E72AB"/>
    <w:multiLevelType w:val="hybridMultilevel"/>
    <w:tmpl w:val="C4D80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AA1E72"/>
    <w:multiLevelType w:val="hybridMultilevel"/>
    <w:tmpl w:val="42E6F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72F00"/>
    <w:multiLevelType w:val="hybridMultilevel"/>
    <w:tmpl w:val="B4467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809E7"/>
    <w:multiLevelType w:val="hybridMultilevel"/>
    <w:tmpl w:val="4A20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C5FE9"/>
    <w:multiLevelType w:val="hybridMultilevel"/>
    <w:tmpl w:val="60A6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8055A"/>
    <w:multiLevelType w:val="multilevel"/>
    <w:tmpl w:val="FCB8B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9BB59C7"/>
    <w:multiLevelType w:val="hybridMultilevel"/>
    <w:tmpl w:val="CC906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D15CD8"/>
    <w:multiLevelType w:val="hybridMultilevel"/>
    <w:tmpl w:val="4626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75243"/>
    <w:multiLevelType w:val="multilevel"/>
    <w:tmpl w:val="14901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8A04740"/>
    <w:multiLevelType w:val="hybridMultilevel"/>
    <w:tmpl w:val="51605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45890"/>
    <w:multiLevelType w:val="hybridMultilevel"/>
    <w:tmpl w:val="CB2E4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371905"/>
    <w:multiLevelType w:val="multilevel"/>
    <w:tmpl w:val="FFBEB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C3D6466"/>
    <w:multiLevelType w:val="hybridMultilevel"/>
    <w:tmpl w:val="F380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B6CF9"/>
    <w:multiLevelType w:val="hybridMultilevel"/>
    <w:tmpl w:val="5A20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800B37"/>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43D77"/>
    <w:multiLevelType w:val="hybridMultilevel"/>
    <w:tmpl w:val="57BC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A4C50"/>
    <w:multiLevelType w:val="hybridMultilevel"/>
    <w:tmpl w:val="9C3A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208BE"/>
    <w:multiLevelType w:val="hybridMultilevel"/>
    <w:tmpl w:val="100A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9F5DF9"/>
    <w:multiLevelType w:val="hybridMultilevel"/>
    <w:tmpl w:val="9E6A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E5270"/>
    <w:multiLevelType w:val="hybridMultilevel"/>
    <w:tmpl w:val="B0DC7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C14167"/>
    <w:multiLevelType w:val="hybridMultilevel"/>
    <w:tmpl w:val="9BB6403C"/>
    <w:lvl w:ilvl="0" w:tplc="BD842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135373"/>
    <w:multiLevelType w:val="hybridMultilevel"/>
    <w:tmpl w:val="3C608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011E7"/>
    <w:multiLevelType w:val="hybridMultilevel"/>
    <w:tmpl w:val="D81C2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5C1F02"/>
    <w:multiLevelType w:val="hybridMultilevel"/>
    <w:tmpl w:val="8EA28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C2134C"/>
    <w:multiLevelType w:val="hybridMultilevel"/>
    <w:tmpl w:val="DDBC1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294DC6"/>
    <w:multiLevelType w:val="hybridMultilevel"/>
    <w:tmpl w:val="BDAE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C67B4"/>
    <w:multiLevelType w:val="hybridMultilevel"/>
    <w:tmpl w:val="50682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263A6E"/>
    <w:multiLevelType w:val="hybridMultilevel"/>
    <w:tmpl w:val="AE14E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A080F"/>
    <w:multiLevelType w:val="hybridMultilevel"/>
    <w:tmpl w:val="B4D4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300A4E"/>
    <w:multiLevelType w:val="hybridMultilevel"/>
    <w:tmpl w:val="F0383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1F979AB"/>
    <w:multiLevelType w:val="multilevel"/>
    <w:tmpl w:val="ACB89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4EC35BA"/>
    <w:multiLevelType w:val="hybridMultilevel"/>
    <w:tmpl w:val="DE9CA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253BB6"/>
    <w:multiLevelType w:val="hybridMultilevel"/>
    <w:tmpl w:val="CC906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CB4191"/>
    <w:multiLevelType w:val="multilevel"/>
    <w:tmpl w:val="15689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0490F37"/>
    <w:multiLevelType w:val="hybridMultilevel"/>
    <w:tmpl w:val="A9106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4F4104"/>
    <w:multiLevelType w:val="hybridMultilevel"/>
    <w:tmpl w:val="0AC4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AC3875"/>
    <w:multiLevelType w:val="hybridMultilevel"/>
    <w:tmpl w:val="371451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8749A1"/>
    <w:multiLevelType w:val="hybridMultilevel"/>
    <w:tmpl w:val="D9EE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E43594"/>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043B14"/>
    <w:multiLevelType w:val="hybridMultilevel"/>
    <w:tmpl w:val="5E36A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AC60E8A"/>
    <w:multiLevelType w:val="hybridMultilevel"/>
    <w:tmpl w:val="F73A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D961AF"/>
    <w:multiLevelType w:val="hybridMultilevel"/>
    <w:tmpl w:val="A1061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16571B"/>
    <w:multiLevelType w:val="hybridMultilevel"/>
    <w:tmpl w:val="C86E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5C5090"/>
    <w:multiLevelType w:val="multilevel"/>
    <w:tmpl w:val="CEC60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DCA3336"/>
    <w:multiLevelType w:val="hybridMultilevel"/>
    <w:tmpl w:val="A88A32CC"/>
    <w:lvl w:ilvl="0" w:tplc="F754E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FAF4F30"/>
    <w:multiLevelType w:val="hybridMultilevel"/>
    <w:tmpl w:val="6670489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nsid w:val="704C5878"/>
    <w:multiLevelType w:val="hybridMultilevel"/>
    <w:tmpl w:val="84BEF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A67DAF"/>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075F98"/>
    <w:multiLevelType w:val="hybridMultilevel"/>
    <w:tmpl w:val="2AF43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5785F28"/>
    <w:multiLevelType w:val="hybridMultilevel"/>
    <w:tmpl w:val="9E6A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8B65CC"/>
    <w:multiLevelType w:val="hybridMultilevel"/>
    <w:tmpl w:val="36DA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F9335F"/>
    <w:multiLevelType w:val="hybridMultilevel"/>
    <w:tmpl w:val="1FF2E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F97DC1"/>
    <w:multiLevelType w:val="hybridMultilevel"/>
    <w:tmpl w:val="5FB6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842CC9"/>
    <w:multiLevelType w:val="multilevel"/>
    <w:tmpl w:val="B3CE7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7E3F0A2C"/>
    <w:multiLevelType w:val="hybridMultilevel"/>
    <w:tmpl w:val="BC3AB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23"/>
  </w:num>
  <w:num w:numId="3">
    <w:abstractNumId w:val="16"/>
  </w:num>
  <w:num w:numId="4">
    <w:abstractNumId w:val="47"/>
  </w:num>
  <w:num w:numId="5">
    <w:abstractNumId w:val="35"/>
  </w:num>
  <w:num w:numId="6">
    <w:abstractNumId w:val="1"/>
  </w:num>
  <w:num w:numId="7">
    <w:abstractNumId w:val="9"/>
  </w:num>
  <w:num w:numId="8">
    <w:abstractNumId w:val="50"/>
  </w:num>
  <w:num w:numId="9">
    <w:abstractNumId w:val="41"/>
  </w:num>
  <w:num w:numId="10">
    <w:abstractNumId w:val="17"/>
  </w:num>
  <w:num w:numId="11">
    <w:abstractNumId w:val="19"/>
  </w:num>
  <w:num w:numId="12">
    <w:abstractNumId w:val="49"/>
  </w:num>
  <w:num w:numId="13">
    <w:abstractNumId w:val="10"/>
  </w:num>
  <w:num w:numId="14">
    <w:abstractNumId w:val="18"/>
  </w:num>
  <w:num w:numId="15">
    <w:abstractNumId w:val="20"/>
  </w:num>
  <w:num w:numId="16">
    <w:abstractNumId w:val="40"/>
  </w:num>
  <w:num w:numId="17">
    <w:abstractNumId w:val="38"/>
  </w:num>
  <w:num w:numId="18">
    <w:abstractNumId w:val="30"/>
  </w:num>
  <w:num w:numId="19">
    <w:abstractNumId w:val="53"/>
  </w:num>
  <w:num w:numId="20">
    <w:abstractNumId w:val="12"/>
  </w:num>
  <w:num w:numId="21">
    <w:abstractNumId w:val="28"/>
  </w:num>
  <w:num w:numId="22">
    <w:abstractNumId w:val="5"/>
  </w:num>
  <w:num w:numId="23">
    <w:abstractNumId w:val="44"/>
  </w:num>
  <w:num w:numId="24">
    <w:abstractNumId w:val="7"/>
  </w:num>
  <w:num w:numId="25">
    <w:abstractNumId w:val="55"/>
  </w:num>
  <w:num w:numId="26">
    <w:abstractNumId w:val="31"/>
  </w:num>
  <w:num w:numId="27">
    <w:abstractNumId w:val="34"/>
  </w:num>
  <w:num w:numId="28">
    <w:abstractNumId w:val="15"/>
  </w:num>
  <w:num w:numId="29">
    <w:abstractNumId w:val="26"/>
  </w:num>
  <w:num w:numId="30">
    <w:abstractNumId w:val="6"/>
  </w:num>
  <w:num w:numId="31">
    <w:abstractNumId w:val="48"/>
  </w:num>
  <w:num w:numId="32">
    <w:abstractNumId w:val="2"/>
  </w:num>
  <w:num w:numId="33">
    <w:abstractNumId w:val="52"/>
  </w:num>
  <w:num w:numId="34">
    <w:abstractNumId w:val="43"/>
  </w:num>
  <w:num w:numId="35">
    <w:abstractNumId w:val="4"/>
  </w:num>
  <w:num w:numId="36">
    <w:abstractNumId w:val="54"/>
  </w:num>
  <w:num w:numId="37">
    <w:abstractNumId w:val="24"/>
  </w:num>
  <w:num w:numId="38">
    <w:abstractNumId w:val="21"/>
  </w:num>
  <w:num w:numId="39">
    <w:abstractNumId w:val="0"/>
  </w:num>
  <w:num w:numId="40">
    <w:abstractNumId w:val="27"/>
  </w:num>
  <w:num w:numId="41">
    <w:abstractNumId w:val="13"/>
  </w:num>
  <w:num w:numId="42">
    <w:abstractNumId w:val="39"/>
  </w:num>
  <w:num w:numId="43">
    <w:abstractNumId w:val="3"/>
  </w:num>
  <w:num w:numId="44">
    <w:abstractNumId w:val="25"/>
  </w:num>
  <w:num w:numId="45">
    <w:abstractNumId w:val="57"/>
  </w:num>
  <w:num w:numId="46">
    <w:abstractNumId w:val="22"/>
  </w:num>
  <w:num w:numId="47">
    <w:abstractNumId w:val="42"/>
  </w:num>
  <w:num w:numId="48">
    <w:abstractNumId w:val="32"/>
  </w:num>
  <w:num w:numId="49">
    <w:abstractNumId w:val="37"/>
  </w:num>
  <w:num w:numId="50">
    <w:abstractNumId w:val="51"/>
  </w:num>
  <w:num w:numId="51">
    <w:abstractNumId w:val="46"/>
  </w:num>
  <w:num w:numId="52">
    <w:abstractNumId w:val="8"/>
  </w:num>
  <w:num w:numId="53">
    <w:abstractNumId w:val="33"/>
  </w:num>
  <w:num w:numId="54">
    <w:abstractNumId w:val="11"/>
  </w:num>
  <w:num w:numId="55">
    <w:abstractNumId w:val="36"/>
  </w:num>
  <w:num w:numId="56">
    <w:abstractNumId w:val="56"/>
  </w:num>
  <w:num w:numId="57">
    <w:abstractNumId w:val="14"/>
  </w:num>
  <w:num w:numId="58">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applyBreakingRules/>
  </w:compat>
  <w:rsids>
    <w:rsidRoot w:val="00086FBA"/>
    <w:rsid w:val="000019F2"/>
    <w:rsid w:val="00003854"/>
    <w:rsid w:val="000059D1"/>
    <w:rsid w:val="00017F40"/>
    <w:rsid w:val="00023254"/>
    <w:rsid w:val="00030972"/>
    <w:rsid w:val="00030975"/>
    <w:rsid w:val="00031669"/>
    <w:rsid w:val="000361EE"/>
    <w:rsid w:val="00047990"/>
    <w:rsid w:val="00052732"/>
    <w:rsid w:val="00054122"/>
    <w:rsid w:val="00056710"/>
    <w:rsid w:val="0006209E"/>
    <w:rsid w:val="00066FEF"/>
    <w:rsid w:val="00071E60"/>
    <w:rsid w:val="000776CC"/>
    <w:rsid w:val="00086F6C"/>
    <w:rsid w:val="00086FBA"/>
    <w:rsid w:val="00091B2A"/>
    <w:rsid w:val="00091D8F"/>
    <w:rsid w:val="000922D7"/>
    <w:rsid w:val="000928B6"/>
    <w:rsid w:val="00096B17"/>
    <w:rsid w:val="000B175E"/>
    <w:rsid w:val="000B5E50"/>
    <w:rsid w:val="000C27AA"/>
    <w:rsid w:val="000E5107"/>
    <w:rsid w:val="000E75E3"/>
    <w:rsid w:val="000F0CED"/>
    <w:rsid w:val="000F76E0"/>
    <w:rsid w:val="0010096C"/>
    <w:rsid w:val="001060F1"/>
    <w:rsid w:val="00132675"/>
    <w:rsid w:val="00134675"/>
    <w:rsid w:val="00141C5C"/>
    <w:rsid w:val="00151710"/>
    <w:rsid w:val="001556E4"/>
    <w:rsid w:val="00162F3C"/>
    <w:rsid w:val="0017605B"/>
    <w:rsid w:val="001810D1"/>
    <w:rsid w:val="0018394B"/>
    <w:rsid w:val="00187CCB"/>
    <w:rsid w:val="00195B01"/>
    <w:rsid w:val="00196B01"/>
    <w:rsid w:val="001A2F2F"/>
    <w:rsid w:val="001A3F7D"/>
    <w:rsid w:val="001C034E"/>
    <w:rsid w:val="001C5029"/>
    <w:rsid w:val="001C70BB"/>
    <w:rsid w:val="001E6328"/>
    <w:rsid w:val="001F0319"/>
    <w:rsid w:val="001F28E9"/>
    <w:rsid w:val="00204C3C"/>
    <w:rsid w:val="00224AEE"/>
    <w:rsid w:val="00224D3F"/>
    <w:rsid w:val="0022774E"/>
    <w:rsid w:val="002429FB"/>
    <w:rsid w:val="00243B5D"/>
    <w:rsid w:val="00250252"/>
    <w:rsid w:val="0025255D"/>
    <w:rsid w:val="00253A85"/>
    <w:rsid w:val="00262785"/>
    <w:rsid w:val="00267287"/>
    <w:rsid w:val="002676DA"/>
    <w:rsid w:val="00282817"/>
    <w:rsid w:val="00284F81"/>
    <w:rsid w:val="002A7D5C"/>
    <w:rsid w:val="002C3745"/>
    <w:rsid w:val="002C4BC2"/>
    <w:rsid w:val="002D4904"/>
    <w:rsid w:val="002D5BB4"/>
    <w:rsid w:val="002E5DDD"/>
    <w:rsid w:val="002E6E97"/>
    <w:rsid w:val="002F1279"/>
    <w:rsid w:val="002F4964"/>
    <w:rsid w:val="002F6EAE"/>
    <w:rsid w:val="00305EF3"/>
    <w:rsid w:val="00320911"/>
    <w:rsid w:val="00330C6D"/>
    <w:rsid w:val="00332DA8"/>
    <w:rsid w:val="00333976"/>
    <w:rsid w:val="00343AA5"/>
    <w:rsid w:val="00346599"/>
    <w:rsid w:val="00352EC5"/>
    <w:rsid w:val="00355124"/>
    <w:rsid w:val="00357AF0"/>
    <w:rsid w:val="00360FA5"/>
    <w:rsid w:val="00362E5D"/>
    <w:rsid w:val="003679F2"/>
    <w:rsid w:val="00367C1A"/>
    <w:rsid w:val="0037186D"/>
    <w:rsid w:val="00377A7E"/>
    <w:rsid w:val="00381F79"/>
    <w:rsid w:val="00382DE2"/>
    <w:rsid w:val="003917A6"/>
    <w:rsid w:val="0039261E"/>
    <w:rsid w:val="00394AC1"/>
    <w:rsid w:val="00397243"/>
    <w:rsid w:val="003973FD"/>
    <w:rsid w:val="003A1506"/>
    <w:rsid w:val="003A5F42"/>
    <w:rsid w:val="003B0692"/>
    <w:rsid w:val="003B1A8B"/>
    <w:rsid w:val="003B27F7"/>
    <w:rsid w:val="003C63F8"/>
    <w:rsid w:val="003E4478"/>
    <w:rsid w:val="003F2A76"/>
    <w:rsid w:val="003F58E4"/>
    <w:rsid w:val="003F6745"/>
    <w:rsid w:val="003F784B"/>
    <w:rsid w:val="00401B3F"/>
    <w:rsid w:val="00404309"/>
    <w:rsid w:val="00405245"/>
    <w:rsid w:val="00410961"/>
    <w:rsid w:val="00411E26"/>
    <w:rsid w:val="004154E3"/>
    <w:rsid w:val="00415929"/>
    <w:rsid w:val="00422842"/>
    <w:rsid w:val="00423161"/>
    <w:rsid w:val="0042631A"/>
    <w:rsid w:val="0043259B"/>
    <w:rsid w:val="00451F8A"/>
    <w:rsid w:val="00463343"/>
    <w:rsid w:val="00491675"/>
    <w:rsid w:val="004B0831"/>
    <w:rsid w:val="004B1420"/>
    <w:rsid w:val="004B5C1B"/>
    <w:rsid w:val="004C16A4"/>
    <w:rsid w:val="004C2F78"/>
    <w:rsid w:val="004D220F"/>
    <w:rsid w:val="004D26DB"/>
    <w:rsid w:val="004E6CB3"/>
    <w:rsid w:val="004F134F"/>
    <w:rsid w:val="004F1841"/>
    <w:rsid w:val="004F1B58"/>
    <w:rsid w:val="004F48B6"/>
    <w:rsid w:val="00505B9D"/>
    <w:rsid w:val="00514966"/>
    <w:rsid w:val="005203E5"/>
    <w:rsid w:val="005254AD"/>
    <w:rsid w:val="005262F6"/>
    <w:rsid w:val="005302AF"/>
    <w:rsid w:val="005347D8"/>
    <w:rsid w:val="00534A91"/>
    <w:rsid w:val="005353D0"/>
    <w:rsid w:val="00535F66"/>
    <w:rsid w:val="00541C00"/>
    <w:rsid w:val="00546AC6"/>
    <w:rsid w:val="00555F06"/>
    <w:rsid w:val="00564EE7"/>
    <w:rsid w:val="00571473"/>
    <w:rsid w:val="0058473C"/>
    <w:rsid w:val="00594E66"/>
    <w:rsid w:val="005A0716"/>
    <w:rsid w:val="005A48B2"/>
    <w:rsid w:val="005A77EC"/>
    <w:rsid w:val="005B370B"/>
    <w:rsid w:val="005D4CB9"/>
    <w:rsid w:val="005E1AAF"/>
    <w:rsid w:val="005E2034"/>
    <w:rsid w:val="005F79B6"/>
    <w:rsid w:val="00603455"/>
    <w:rsid w:val="00610CD7"/>
    <w:rsid w:val="006134D9"/>
    <w:rsid w:val="006135F2"/>
    <w:rsid w:val="00614AE5"/>
    <w:rsid w:val="00623A84"/>
    <w:rsid w:val="006241D2"/>
    <w:rsid w:val="00635BC6"/>
    <w:rsid w:val="00637826"/>
    <w:rsid w:val="006420BE"/>
    <w:rsid w:val="00645F9D"/>
    <w:rsid w:val="006466C6"/>
    <w:rsid w:val="0065444A"/>
    <w:rsid w:val="006570E9"/>
    <w:rsid w:val="00682635"/>
    <w:rsid w:val="00683384"/>
    <w:rsid w:val="00684D3C"/>
    <w:rsid w:val="00691134"/>
    <w:rsid w:val="00693214"/>
    <w:rsid w:val="00695453"/>
    <w:rsid w:val="006A136E"/>
    <w:rsid w:val="006A5A9A"/>
    <w:rsid w:val="006C15EA"/>
    <w:rsid w:val="006D011D"/>
    <w:rsid w:val="006E0BF9"/>
    <w:rsid w:val="006E2002"/>
    <w:rsid w:val="006E42EF"/>
    <w:rsid w:val="006E5A77"/>
    <w:rsid w:val="006E6816"/>
    <w:rsid w:val="006F6662"/>
    <w:rsid w:val="006F73B2"/>
    <w:rsid w:val="00701707"/>
    <w:rsid w:val="00712A41"/>
    <w:rsid w:val="007444E7"/>
    <w:rsid w:val="00747B81"/>
    <w:rsid w:val="00756043"/>
    <w:rsid w:val="00762833"/>
    <w:rsid w:val="007656B0"/>
    <w:rsid w:val="00765DFA"/>
    <w:rsid w:val="00766A1A"/>
    <w:rsid w:val="00787236"/>
    <w:rsid w:val="0079783F"/>
    <w:rsid w:val="007B56D3"/>
    <w:rsid w:val="007B739C"/>
    <w:rsid w:val="007C76B1"/>
    <w:rsid w:val="007D367A"/>
    <w:rsid w:val="007E758E"/>
    <w:rsid w:val="00800825"/>
    <w:rsid w:val="0080204C"/>
    <w:rsid w:val="00810869"/>
    <w:rsid w:val="008200E2"/>
    <w:rsid w:val="00822D95"/>
    <w:rsid w:val="00832540"/>
    <w:rsid w:val="008330BE"/>
    <w:rsid w:val="00842B5F"/>
    <w:rsid w:val="00850548"/>
    <w:rsid w:val="0085531F"/>
    <w:rsid w:val="00860801"/>
    <w:rsid w:val="00861866"/>
    <w:rsid w:val="00863B62"/>
    <w:rsid w:val="00864096"/>
    <w:rsid w:val="00867FA5"/>
    <w:rsid w:val="0087044C"/>
    <w:rsid w:val="008748A5"/>
    <w:rsid w:val="008816A6"/>
    <w:rsid w:val="00886FBC"/>
    <w:rsid w:val="008A74A8"/>
    <w:rsid w:val="008B559F"/>
    <w:rsid w:val="008C4E64"/>
    <w:rsid w:val="008C6091"/>
    <w:rsid w:val="008D1517"/>
    <w:rsid w:val="008D4D88"/>
    <w:rsid w:val="008D78B9"/>
    <w:rsid w:val="008D7C19"/>
    <w:rsid w:val="008F0766"/>
    <w:rsid w:val="008F1F33"/>
    <w:rsid w:val="00900741"/>
    <w:rsid w:val="00900A52"/>
    <w:rsid w:val="00914203"/>
    <w:rsid w:val="00922094"/>
    <w:rsid w:val="0092642B"/>
    <w:rsid w:val="00932BBE"/>
    <w:rsid w:val="00944544"/>
    <w:rsid w:val="009464AC"/>
    <w:rsid w:val="00950F55"/>
    <w:rsid w:val="0095367A"/>
    <w:rsid w:val="00956ACE"/>
    <w:rsid w:val="00967866"/>
    <w:rsid w:val="00971273"/>
    <w:rsid w:val="0097398E"/>
    <w:rsid w:val="0098477E"/>
    <w:rsid w:val="009861C3"/>
    <w:rsid w:val="00987EDE"/>
    <w:rsid w:val="00990104"/>
    <w:rsid w:val="00990D39"/>
    <w:rsid w:val="00995967"/>
    <w:rsid w:val="009C1253"/>
    <w:rsid w:val="009D3E5C"/>
    <w:rsid w:val="009E0589"/>
    <w:rsid w:val="009F0A5A"/>
    <w:rsid w:val="009F56D4"/>
    <w:rsid w:val="00A011FA"/>
    <w:rsid w:val="00A04E9D"/>
    <w:rsid w:val="00A1737A"/>
    <w:rsid w:val="00A17C2E"/>
    <w:rsid w:val="00A212A1"/>
    <w:rsid w:val="00A30A62"/>
    <w:rsid w:val="00A406BB"/>
    <w:rsid w:val="00A40EF6"/>
    <w:rsid w:val="00A432A5"/>
    <w:rsid w:val="00A46DC9"/>
    <w:rsid w:val="00A511B8"/>
    <w:rsid w:val="00A53AA1"/>
    <w:rsid w:val="00A544D2"/>
    <w:rsid w:val="00A561BB"/>
    <w:rsid w:val="00A6403B"/>
    <w:rsid w:val="00A73D9B"/>
    <w:rsid w:val="00A74D8D"/>
    <w:rsid w:val="00A90DFF"/>
    <w:rsid w:val="00AA52AD"/>
    <w:rsid w:val="00AA696F"/>
    <w:rsid w:val="00AA6D47"/>
    <w:rsid w:val="00AB771B"/>
    <w:rsid w:val="00AC48AA"/>
    <w:rsid w:val="00AC6543"/>
    <w:rsid w:val="00AD50BE"/>
    <w:rsid w:val="00AD7770"/>
    <w:rsid w:val="00AE0D95"/>
    <w:rsid w:val="00AE6FED"/>
    <w:rsid w:val="00B16D47"/>
    <w:rsid w:val="00B17B1B"/>
    <w:rsid w:val="00B20109"/>
    <w:rsid w:val="00B27DA7"/>
    <w:rsid w:val="00B31A89"/>
    <w:rsid w:val="00B37FDD"/>
    <w:rsid w:val="00B40952"/>
    <w:rsid w:val="00B46386"/>
    <w:rsid w:val="00B54085"/>
    <w:rsid w:val="00B56284"/>
    <w:rsid w:val="00B74A95"/>
    <w:rsid w:val="00B770DD"/>
    <w:rsid w:val="00B90329"/>
    <w:rsid w:val="00B97A38"/>
    <w:rsid w:val="00BA040D"/>
    <w:rsid w:val="00BC3B44"/>
    <w:rsid w:val="00BC5ED4"/>
    <w:rsid w:val="00BC7A40"/>
    <w:rsid w:val="00BD51F9"/>
    <w:rsid w:val="00BE0036"/>
    <w:rsid w:val="00C01848"/>
    <w:rsid w:val="00C02134"/>
    <w:rsid w:val="00C07177"/>
    <w:rsid w:val="00C07B05"/>
    <w:rsid w:val="00C102AE"/>
    <w:rsid w:val="00C14B5C"/>
    <w:rsid w:val="00C31A04"/>
    <w:rsid w:val="00C323EF"/>
    <w:rsid w:val="00C44564"/>
    <w:rsid w:val="00C46608"/>
    <w:rsid w:val="00C57B80"/>
    <w:rsid w:val="00C60341"/>
    <w:rsid w:val="00C64EEE"/>
    <w:rsid w:val="00C656BC"/>
    <w:rsid w:val="00C65FCA"/>
    <w:rsid w:val="00C85AD7"/>
    <w:rsid w:val="00C87C96"/>
    <w:rsid w:val="00C91BA9"/>
    <w:rsid w:val="00C92074"/>
    <w:rsid w:val="00C97DA7"/>
    <w:rsid w:val="00CA4C53"/>
    <w:rsid w:val="00CA6EBB"/>
    <w:rsid w:val="00CA7B34"/>
    <w:rsid w:val="00CB4DB9"/>
    <w:rsid w:val="00CB6952"/>
    <w:rsid w:val="00CD3086"/>
    <w:rsid w:val="00CD31B4"/>
    <w:rsid w:val="00CD4F17"/>
    <w:rsid w:val="00CF47C8"/>
    <w:rsid w:val="00CF691C"/>
    <w:rsid w:val="00D1414C"/>
    <w:rsid w:val="00D21740"/>
    <w:rsid w:val="00D23DB4"/>
    <w:rsid w:val="00D25756"/>
    <w:rsid w:val="00D31F70"/>
    <w:rsid w:val="00D34F04"/>
    <w:rsid w:val="00D351B0"/>
    <w:rsid w:val="00D37B64"/>
    <w:rsid w:val="00D523E3"/>
    <w:rsid w:val="00D53952"/>
    <w:rsid w:val="00D67A24"/>
    <w:rsid w:val="00D709E3"/>
    <w:rsid w:val="00D70A60"/>
    <w:rsid w:val="00D7104E"/>
    <w:rsid w:val="00D72217"/>
    <w:rsid w:val="00D742E4"/>
    <w:rsid w:val="00D75BAC"/>
    <w:rsid w:val="00D8087A"/>
    <w:rsid w:val="00D830E5"/>
    <w:rsid w:val="00DA50BF"/>
    <w:rsid w:val="00DA62B4"/>
    <w:rsid w:val="00DB1ADC"/>
    <w:rsid w:val="00DC6354"/>
    <w:rsid w:val="00DD3F3A"/>
    <w:rsid w:val="00DD66C8"/>
    <w:rsid w:val="00DE13D3"/>
    <w:rsid w:val="00DE210C"/>
    <w:rsid w:val="00DF15DA"/>
    <w:rsid w:val="00DF2DAE"/>
    <w:rsid w:val="00DF6D2B"/>
    <w:rsid w:val="00DF74AF"/>
    <w:rsid w:val="00E130CA"/>
    <w:rsid w:val="00E31EF7"/>
    <w:rsid w:val="00E36664"/>
    <w:rsid w:val="00E400EB"/>
    <w:rsid w:val="00E410E3"/>
    <w:rsid w:val="00E45285"/>
    <w:rsid w:val="00E548E3"/>
    <w:rsid w:val="00E63832"/>
    <w:rsid w:val="00E71A15"/>
    <w:rsid w:val="00E76026"/>
    <w:rsid w:val="00E76FF4"/>
    <w:rsid w:val="00E85BF6"/>
    <w:rsid w:val="00E873B5"/>
    <w:rsid w:val="00E90B1F"/>
    <w:rsid w:val="00EA0778"/>
    <w:rsid w:val="00EA66C9"/>
    <w:rsid w:val="00EB6853"/>
    <w:rsid w:val="00EB6D9B"/>
    <w:rsid w:val="00EC3758"/>
    <w:rsid w:val="00ED20FA"/>
    <w:rsid w:val="00EE7551"/>
    <w:rsid w:val="00F031D1"/>
    <w:rsid w:val="00F07615"/>
    <w:rsid w:val="00F15A6B"/>
    <w:rsid w:val="00F223A9"/>
    <w:rsid w:val="00F31368"/>
    <w:rsid w:val="00F32F2F"/>
    <w:rsid w:val="00F46080"/>
    <w:rsid w:val="00F553DD"/>
    <w:rsid w:val="00F55CCA"/>
    <w:rsid w:val="00F565F3"/>
    <w:rsid w:val="00F60F01"/>
    <w:rsid w:val="00F64DC7"/>
    <w:rsid w:val="00F659F9"/>
    <w:rsid w:val="00F74DA3"/>
    <w:rsid w:val="00F75636"/>
    <w:rsid w:val="00F809FC"/>
    <w:rsid w:val="00F834C7"/>
    <w:rsid w:val="00F84FBB"/>
    <w:rsid w:val="00F86017"/>
    <w:rsid w:val="00F930AD"/>
    <w:rsid w:val="00FA214F"/>
    <w:rsid w:val="00FA31AD"/>
    <w:rsid w:val="00FA70E2"/>
    <w:rsid w:val="00FC2FB1"/>
    <w:rsid w:val="00FD1EDA"/>
    <w:rsid w:val="00FE158F"/>
    <w:rsid w:val="00FE1EC3"/>
    <w:rsid w:val="00FF21CC"/>
    <w:rsid w:val="00FF4C52"/>
    <w:rsid w:val="00FF68BC"/>
    <w:rsid w:val="00FF6C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BA"/>
  </w:style>
  <w:style w:type="paragraph" w:styleId="Heading1">
    <w:name w:val="heading 1"/>
    <w:basedOn w:val="Normal"/>
    <w:link w:val="Heading1Char"/>
    <w:uiPriority w:val="9"/>
    <w:qFormat/>
    <w:rsid w:val="00DA62B4"/>
    <w:pPr>
      <w:widowControl w:val="0"/>
      <w:autoSpaceDE w:val="0"/>
      <w:autoSpaceDN w:val="0"/>
      <w:spacing w:after="0" w:line="240" w:lineRule="auto"/>
      <w:ind w:left="388"/>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CA7B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31B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86FBA"/>
    <w:pPr>
      <w:ind w:left="720"/>
      <w:contextualSpacing/>
    </w:pPr>
  </w:style>
  <w:style w:type="table" w:customStyle="1" w:styleId="TableGrid11">
    <w:name w:val="Table Grid11"/>
    <w:basedOn w:val="TableNormal"/>
    <w:next w:val="TableGrid"/>
    <w:uiPriority w:val="39"/>
    <w:rsid w:val="00382DE2"/>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33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1420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62B4"/>
    <w:rPr>
      <w:rFonts w:ascii="Times New Roman" w:eastAsia="Times New Roman" w:hAnsi="Times New Roman" w:cs="Times New Roman"/>
      <w:b/>
      <w:bCs/>
      <w:sz w:val="28"/>
      <w:szCs w:val="28"/>
    </w:rPr>
  </w:style>
  <w:style w:type="paragraph" w:styleId="TOC1">
    <w:name w:val="toc 1"/>
    <w:basedOn w:val="Normal"/>
    <w:uiPriority w:val="39"/>
    <w:qFormat/>
    <w:rsid w:val="00DA62B4"/>
    <w:pPr>
      <w:widowControl w:val="0"/>
      <w:autoSpaceDE w:val="0"/>
      <w:autoSpaceDN w:val="0"/>
      <w:spacing w:after="0" w:line="240" w:lineRule="auto"/>
      <w:ind w:left="460"/>
    </w:pPr>
    <w:rPr>
      <w:rFonts w:ascii="Times New Roman" w:eastAsia="Times New Roman" w:hAnsi="Times New Roman" w:cs="Times New Roman"/>
      <w:sz w:val="24"/>
      <w:szCs w:val="24"/>
    </w:rPr>
  </w:style>
  <w:style w:type="paragraph" w:styleId="TOC2">
    <w:name w:val="toc 2"/>
    <w:basedOn w:val="Normal"/>
    <w:uiPriority w:val="39"/>
    <w:qFormat/>
    <w:rsid w:val="00DA62B4"/>
    <w:pPr>
      <w:widowControl w:val="0"/>
      <w:autoSpaceDE w:val="0"/>
      <w:autoSpaceDN w:val="0"/>
      <w:spacing w:after="0" w:line="240" w:lineRule="auto"/>
      <w:ind w:left="700"/>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A62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62B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A7B3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B1AD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character" w:styleId="Hyperlink">
    <w:name w:val="Hyperlink"/>
    <w:basedOn w:val="DefaultParagraphFont"/>
    <w:uiPriority w:val="99"/>
    <w:unhideWhenUsed/>
    <w:rsid w:val="00DB1ADC"/>
    <w:rPr>
      <w:color w:val="0563C1" w:themeColor="hyperlink"/>
      <w:u w:val="single"/>
    </w:rPr>
  </w:style>
  <w:style w:type="paragraph" w:styleId="BalloonText">
    <w:name w:val="Balloon Text"/>
    <w:basedOn w:val="Normal"/>
    <w:link w:val="BalloonTextChar"/>
    <w:uiPriority w:val="99"/>
    <w:semiHidden/>
    <w:unhideWhenUsed/>
    <w:rsid w:val="0002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54"/>
    <w:rPr>
      <w:rFonts w:ascii="Tahoma" w:hAnsi="Tahoma" w:cs="Tahoma"/>
      <w:sz w:val="16"/>
      <w:szCs w:val="16"/>
    </w:rPr>
  </w:style>
  <w:style w:type="character" w:styleId="CommentReference">
    <w:name w:val="annotation reference"/>
    <w:basedOn w:val="DefaultParagraphFont"/>
    <w:uiPriority w:val="99"/>
    <w:semiHidden/>
    <w:unhideWhenUsed/>
    <w:rsid w:val="00023254"/>
    <w:rPr>
      <w:sz w:val="16"/>
      <w:szCs w:val="16"/>
    </w:rPr>
  </w:style>
  <w:style w:type="paragraph" w:styleId="CommentText">
    <w:name w:val="annotation text"/>
    <w:basedOn w:val="Normal"/>
    <w:link w:val="CommentTextChar"/>
    <w:uiPriority w:val="99"/>
    <w:semiHidden/>
    <w:unhideWhenUsed/>
    <w:rsid w:val="00023254"/>
    <w:pPr>
      <w:spacing w:line="240" w:lineRule="auto"/>
    </w:pPr>
    <w:rPr>
      <w:sz w:val="20"/>
      <w:szCs w:val="20"/>
    </w:rPr>
  </w:style>
  <w:style w:type="character" w:customStyle="1" w:styleId="CommentTextChar">
    <w:name w:val="Comment Text Char"/>
    <w:basedOn w:val="DefaultParagraphFont"/>
    <w:link w:val="CommentText"/>
    <w:uiPriority w:val="99"/>
    <w:semiHidden/>
    <w:rsid w:val="00023254"/>
    <w:rPr>
      <w:sz w:val="20"/>
      <w:szCs w:val="20"/>
    </w:rPr>
  </w:style>
  <w:style w:type="paragraph" w:styleId="CommentSubject">
    <w:name w:val="annotation subject"/>
    <w:basedOn w:val="CommentText"/>
    <w:next w:val="CommentText"/>
    <w:link w:val="CommentSubjectChar"/>
    <w:uiPriority w:val="99"/>
    <w:semiHidden/>
    <w:unhideWhenUsed/>
    <w:rsid w:val="00023254"/>
    <w:rPr>
      <w:b/>
      <w:bCs/>
    </w:rPr>
  </w:style>
  <w:style w:type="character" w:customStyle="1" w:styleId="CommentSubjectChar">
    <w:name w:val="Comment Subject Char"/>
    <w:basedOn w:val="CommentTextChar"/>
    <w:link w:val="CommentSubject"/>
    <w:uiPriority w:val="99"/>
    <w:semiHidden/>
    <w:rsid w:val="00023254"/>
    <w:rPr>
      <w:b/>
      <w:bCs/>
      <w:sz w:val="20"/>
      <w:szCs w:val="20"/>
    </w:rPr>
  </w:style>
  <w:style w:type="paragraph" w:styleId="Header">
    <w:name w:val="header"/>
    <w:basedOn w:val="Normal"/>
    <w:link w:val="HeaderChar"/>
    <w:uiPriority w:val="99"/>
    <w:unhideWhenUsed/>
    <w:rsid w:val="00A51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1B8"/>
  </w:style>
  <w:style w:type="paragraph" w:styleId="Footer">
    <w:name w:val="footer"/>
    <w:basedOn w:val="Normal"/>
    <w:link w:val="FooterChar"/>
    <w:uiPriority w:val="99"/>
    <w:unhideWhenUsed/>
    <w:rsid w:val="00A51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1B8"/>
  </w:style>
  <w:style w:type="character" w:customStyle="1" w:styleId="Heading3Char">
    <w:name w:val="Heading 3 Char"/>
    <w:basedOn w:val="DefaultParagraphFont"/>
    <w:link w:val="Heading3"/>
    <w:uiPriority w:val="9"/>
    <w:rsid w:val="00CD31B4"/>
    <w:rPr>
      <w:rFonts w:asciiTheme="majorHAnsi" w:eastAsiaTheme="majorEastAsia" w:hAnsiTheme="majorHAnsi" w:cstheme="majorBidi"/>
      <w:b/>
      <w:bCs/>
      <w:color w:val="4472C4" w:themeColor="accent1"/>
    </w:rPr>
  </w:style>
  <w:style w:type="paragraph" w:styleId="DocumentMap">
    <w:name w:val="Document Map"/>
    <w:basedOn w:val="Normal"/>
    <w:link w:val="DocumentMapChar"/>
    <w:uiPriority w:val="99"/>
    <w:semiHidden/>
    <w:unhideWhenUsed/>
    <w:rsid w:val="009712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1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251102">
      <w:bodyDiv w:val="1"/>
      <w:marLeft w:val="0"/>
      <w:marRight w:val="0"/>
      <w:marTop w:val="0"/>
      <w:marBottom w:val="0"/>
      <w:divBdr>
        <w:top w:val="none" w:sz="0" w:space="0" w:color="auto"/>
        <w:left w:val="none" w:sz="0" w:space="0" w:color="auto"/>
        <w:bottom w:val="none" w:sz="0" w:space="0" w:color="auto"/>
        <w:right w:val="none" w:sz="0" w:space="0" w:color="auto"/>
      </w:divBdr>
      <w:divsChild>
        <w:div w:id="2059232750">
          <w:marLeft w:val="1008"/>
          <w:marRight w:val="0"/>
          <w:marTop w:val="240"/>
          <w:marBottom w:val="0"/>
          <w:divBdr>
            <w:top w:val="none" w:sz="0" w:space="0" w:color="auto"/>
            <w:left w:val="none" w:sz="0" w:space="0" w:color="auto"/>
            <w:bottom w:val="none" w:sz="0" w:space="0" w:color="auto"/>
            <w:right w:val="none" w:sz="0" w:space="0" w:color="auto"/>
          </w:divBdr>
        </w:div>
      </w:divsChild>
    </w:div>
    <w:div w:id="890045461">
      <w:bodyDiv w:val="1"/>
      <w:marLeft w:val="0"/>
      <w:marRight w:val="0"/>
      <w:marTop w:val="0"/>
      <w:marBottom w:val="0"/>
      <w:divBdr>
        <w:top w:val="none" w:sz="0" w:space="0" w:color="auto"/>
        <w:left w:val="none" w:sz="0" w:space="0" w:color="auto"/>
        <w:bottom w:val="none" w:sz="0" w:space="0" w:color="auto"/>
        <w:right w:val="none" w:sz="0" w:space="0" w:color="auto"/>
      </w:divBdr>
      <w:divsChild>
        <w:div w:id="836726373">
          <w:marLeft w:val="1008"/>
          <w:marRight w:val="0"/>
          <w:marTop w:val="240"/>
          <w:marBottom w:val="0"/>
          <w:divBdr>
            <w:top w:val="none" w:sz="0" w:space="0" w:color="auto"/>
            <w:left w:val="none" w:sz="0" w:space="0" w:color="auto"/>
            <w:bottom w:val="none" w:sz="0" w:space="0" w:color="auto"/>
            <w:right w:val="none" w:sz="0" w:space="0" w:color="auto"/>
          </w:divBdr>
        </w:div>
      </w:divsChild>
    </w:div>
    <w:div w:id="1380740604">
      <w:bodyDiv w:val="1"/>
      <w:marLeft w:val="0"/>
      <w:marRight w:val="0"/>
      <w:marTop w:val="0"/>
      <w:marBottom w:val="0"/>
      <w:divBdr>
        <w:top w:val="none" w:sz="0" w:space="0" w:color="auto"/>
        <w:left w:val="none" w:sz="0" w:space="0" w:color="auto"/>
        <w:bottom w:val="none" w:sz="0" w:space="0" w:color="auto"/>
        <w:right w:val="none" w:sz="0" w:space="0" w:color="auto"/>
      </w:divBdr>
      <w:divsChild>
        <w:div w:id="67073985">
          <w:marLeft w:val="1008"/>
          <w:marRight w:val="0"/>
          <w:marTop w:val="240"/>
          <w:marBottom w:val="0"/>
          <w:divBdr>
            <w:top w:val="none" w:sz="0" w:space="0" w:color="auto"/>
            <w:left w:val="none" w:sz="0" w:space="0" w:color="auto"/>
            <w:bottom w:val="none" w:sz="0" w:space="0" w:color="auto"/>
            <w:right w:val="none" w:sz="0" w:space="0" w:color="auto"/>
          </w:divBdr>
        </w:div>
        <w:div w:id="354966073">
          <w:marLeft w:val="504"/>
          <w:marRight w:val="0"/>
          <w:marTop w:val="240"/>
          <w:marBottom w:val="0"/>
          <w:divBdr>
            <w:top w:val="none" w:sz="0" w:space="0" w:color="auto"/>
            <w:left w:val="none" w:sz="0" w:space="0" w:color="auto"/>
            <w:bottom w:val="none" w:sz="0" w:space="0" w:color="auto"/>
            <w:right w:val="none" w:sz="0" w:space="0" w:color="auto"/>
          </w:divBdr>
        </w:div>
        <w:div w:id="622731735">
          <w:marLeft w:val="1008"/>
          <w:marRight w:val="0"/>
          <w:marTop w:val="240"/>
          <w:marBottom w:val="0"/>
          <w:divBdr>
            <w:top w:val="none" w:sz="0" w:space="0" w:color="auto"/>
            <w:left w:val="none" w:sz="0" w:space="0" w:color="auto"/>
            <w:bottom w:val="none" w:sz="0" w:space="0" w:color="auto"/>
            <w:right w:val="none" w:sz="0" w:space="0" w:color="auto"/>
          </w:divBdr>
        </w:div>
      </w:divsChild>
    </w:div>
    <w:div w:id="1652520963">
      <w:bodyDiv w:val="1"/>
      <w:marLeft w:val="0"/>
      <w:marRight w:val="0"/>
      <w:marTop w:val="0"/>
      <w:marBottom w:val="0"/>
      <w:divBdr>
        <w:top w:val="none" w:sz="0" w:space="0" w:color="auto"/>
        <w:left w:val="none" w:sz="0" w:space="0" w:color="auto"/>
        <w:bottom w:val="none" w:sz="0" w:space="0" w:color="auto"/>
        <w:right w:val="none" w:sz="0" w:space="0" w:color="auto"/>
      </w:divBdr>
      <w:divsChild>
        <w:div w:id="1383871841">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fda.gov.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efda@efda.gov.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E936-8EB1-4391-9EE4-FCF70A31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7497</Words>
  <Characters>42735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50132</CharactersWithSpaces>
  <SharedDoc>false</SharedDoc>
  <HLinks>
    <vt:vector size="366" baseType="variant">
      <vt:variant>
        <vt:i4>1179701</vt:i4>
      </vt:variant>
      <vt:variant>
        <vt:i4>362</vt:i4>
      </vt:variant>
      <vt:variant>
        <vt:i4>0</vt:i4>
      </vt:variant>
      <vt:variant>
        <vt:i4>5</vt:i4>
      </vt:variant>
      <vt:variant>
        <vt:lpwstr/>
      </vt:variant>
      <vt:variant>
        <vt:lpwstr>_Toc73431174</vt:lpwstr>
      </vt:variant>
      <vt:variant>
        <vt:i4>1376309</vt:i4>
      </vt:variant>
      <vt:variant>
        <vt:i4>356</vt:i4>
      </vt:variant>
      <vt:variant>
        <vt:i4>0</vt:i4>
      </vt:variant>
      <vt:variant>
        <vt:i4>5</vt:i4>
      </vt:variant>
      <vt:variant>
        <vt:lpwstr/>
      </vt:variant>
      <vt:variant>
        <vt:lpwstr>_Toc73431173</vt:lpwstr>
      </vt:variant>
      <vt:variant>
        <vt:i4>1310773</vt:i4>
      </vt:variant>
      <vt:variant>
        <vt:i4>350</vt:i4>
      </vt:variant>
      <vt:variant>
        <vt:i4>0</vt:i4>
      </vt:variant>
      <vt:variant>
        <vt:i4>5</vt:i4>
      </vt:variant>
      <vt:variant>
        <vt:lpwstr/>
      </vt:variant>
      <vt:variant>
        <vt:lpwstr>_Toc73431172</vt:lpwstr>
      </vt:variant>
      <vt:variant>
        <vt:i4>1507381</vt:i4>
      </vt:variant>
      <vt:variant>
        <vt:i4>344</vt:i4>
      </vt:variant>
      <vt:variant>
        <vt:i4>0</vt:i4>
      </vt:variant>
      <vt:variant>
        <vt:i4>5</vt:i4>
      </vt:variant>
      <vt:variant>
        <vt:lpwstr/>
      </vt:variant>
      <vt:variant>
        <vt:lpwstr>_Toc73431171</vt:lpwstr>
      </vt:variant>
      <vt:variant>
        <vt:i4>1441845</vt:i4>
      </vt:variant>
      <vt:variant>
        <vt:i4>338</vt:i4>
      </vt:variant>
      <vt:variant>
        <vt:i4>0</vt:i4>
      </vt:variant>
      <vt:variant>
        <vt:i4>5</vt:i4>
      </vt:variant>
      <vt:variant>
        <vt:lpwstr/>
      </vt:variant>
      <vt:variant>
        <vt:lpwstr>_Toc73431170</vt:lpwstr>
      </vt:variant>
      <vt:variant>
        <vt:i4>2031668</vt:i4>
      </vt:variant>
      <vt:variant>
        <vt:i4>332</vt:i4>
      </vt:variant>
      <vt:variant>
        <vt:i4>0</vt:i4>
      </vt:variant>
      <vt:variant>
        <vt:i4>5</vt:i4>
      </vt:variant>
      <vt:variant>
        <vt:lpwstr/>
      </vt:variant>
      <vt:variant>
        <vt:lpwstr>_Toc73431169</vt:lpwstr>
      </vt:variant>
      <vt:variant>
        <vt:i4>1966132</vt:i4>
      </vt:variant>
      <vt:variant>
        <vt:i4>326</vt:i4>
      </vt:variant>
      <vt:variant>
        <vt:i4>0</vt:i4>
      </vt:variant>
      <vt:variant>
        <vt:i4>5</vt:i4>
      </vt:variant>
      <vt:variant>
        <vt:lpwstr/>
      </vt:variant>
      <vt:variant>
        <vt:lpwstr>_Toc73431168</vt:lpwstr>
      </vt:variant>
      <vt:variant>
        <vt:i4>1114164</vt:i4>
      </vt:variant>
      <vt:variant>
        <vt:i4>320</vt:i4>
      </vt:variant>
      <vt:variant>
        <vt:i4>0</vt:i4>
      </vt:variant>
      <vt:variant>
        <vt:i4>5</vt:i4>
      </vt:variant>
      <vt:variant>
        <vt:lpwstr/>
      </vt:variant>
      <vt:variant>
        <vt:lpwstr>_Toc73431167</vt:lpwstr>
      </vt:variant>
      <vt:variant>
        <vt:i4>1048628</vt:i4>
      </vt:variant>
      <vt:variant>
        <vt:i4>314</vt:i4>
      </vt:variant>
      <vt:variant>
        <vt:i4>0</vt:i4>
      </vt:variant>
      <vt:variant>
        <vt:i4>5</vt:i4>
      </vt:variant>
      <vt:variant>
        <vt:lpwstr/>
      </vt:variant>
      <vt:variant>
        <vt:lpwstr>_Toc73431166</vt:lpwstr>
      </vt:variant>
      <vt:variant>
        <vt:i4>1245236</vt:i4>
      </vt:variant>
      <vt:variant>
        <vt:i4>308</vt:i4>
      </vt:variant>
      <vt:variant>
        <vt:i4>0</vt:i4>
      </vt:variant>
      <vt:variant>
        <vt:i4>5</vt:i4>
      </vt:variant>
      <vt:variant>
        <vt:lpwstr/>
      </vt:variant>
      <vt:variant>
        <vt:lpwstr>_Toc73431165</vt:lpwstr>
      </vt:variant>
      <vt:variant>
        <vt:i4>1179700</vt:i4>
      </vt:variant>
      <vt:variant>
        <vt:i4>302</vt:i4>
      </vt:variant>
      <vt:variant>
        <vt:i4>0</vt:i4>
      </vt:variant>
      <vt:variant>
        <vt:i4>5</vt:i4>
      </vt:variant>
      <vt:variant>
        <vt:lpwstr/>
      </vt:variant>
      <vt:variant>
        <vt:lpwstr>_Toc73431164</vt:lpwstr>
      </vt:variant>
      <vt:variant>
        <vt:i4>1376308</vt:i4>
      </vt:variant>
      <vt:variant>
        <vt:i4>296</vt:i4>
      </vt:variant>
      <vt:variant>
        <vt:i4>0</vt:i4>
      </vt:variant>
      <vt:variant>
        <vt:i4>5</vt:i4>
      </vt:variant>
      <vt:variant>
        <vt:lpwstr/>
      </vt:variant>
      <vt:variant>
        <vt:lpwstr>_Toc73431163</vt:lpwstr>
      </vt:variant>
      <vt:variant>
        <vt:i4>1310772</vt:i4>
      </vt:variant>
      <vt:variant>
        <vt:i4>290</vt:i4>
      </vt:variant>
      <vt:variant>
        <vt:i4>0</vt:i4>
      </vt:variant>
      <vt:variant>
        <vt:i4>5</vt:i4>
      </vt:variant>
      <vt:variant>
        <vt:lpwstr/>
      </vt:variant>
      <vt:variant>
        <vt:lpwstr>_Toc73431162</vt:lpwstr>
      </vt:variant>
      <vt:variant>
        <vt:i4>1507380</vt:i4>
      </vt:variant>
      <vt:variant>
        <vt:i4>284</vt:i4>
      </vt:variant>
      <vt:variant>
        <vt:i4>0</vt:i4>
      </vt:variant>
      <vt:variant>
        <vt:i4>5</vt:i4>
      </vt:variant>
      <vt:variant>
        <vt:lpwstr/>
      </vt:variant>
      <vt:variant>
        <vt:lpwstr>_Toc73431161</vt:lpwstr>
      </vt:variant>
      <vt:variant>
        <vt:i4>1441844</vt:i4>
      </vt:variant>
      <vt:variant>
        <vt:i4>278</vt:i4>
      </vt:variant>
      <vt:variant>
        <vt:i4>0</vt:i4>
      </vt:variant>
      <vt:variant>
        <vt:i4>5</vt:i4>
      </vt:variant>
      <vt:variant>
        <vt:lpwstr/>
      </vt:variant>
      <vt:variant>
        <vt:lpwstr>_Toc73431160</vt:lpwstr>
      </vt:variant>
      <vt:variant>
        <vt:i4>2031671</vt:i4>
      </vt:variant>
      <vt:variant>
        <vt:i4>272</vt:i4>
      </vt:variant>
      <vt:variant>
        <vt:i4>0</vt:i4>
      </vt:variant>
      <vt:variant>
        <vt:i4>5</vt:i4>
      </vt:variant>
      <vt:variant>
        <vt:lpwstr/>
      </vt:variant>
      <vt:variant>
        <vt:lpwstr>_Toc73431159</vt:lpwstr>
      </vt:variant>
      <vt:variant>
        <vt:i4>1966135</vt:i4>
      </vt:variant>
      <vt:variant>
        <vt:i4>266</vt:i4>
      </vt:variant>
      <vt:variant>
        <vt:i4>0</vt:i4>
      </vt:variant>
      <vt:variant>
        <vt:i4>5</vt:i4>
      </vt:variant>
      <vt:variant>
        <vt:lpwstr/>
      </vt:variant>
      <vt:variant>
        <vt:lpwstr>_Toc73431158</vt:lpwstr>
      </vt:variant>
      <vt:variant>
        <vt:i4>1114167</vt:i4>
      </vt:variant>
      <vt:variant>
        <vt:i4>260</vt:i4>
      </vt:variant>
      <vt:variant>
        <vt:i4>0</vt:i4>
      </vt:variant>
      <vt:variant>
        <vt:i4>5</vt:i4>
      </vt:variant>
      <vt:variant>
        <vt:lpwstr/>
      </vt:variant>
      <vt:variant>
        <vt:lpwstr>_Toc73431157</vt:lpwstr>
      </vt:variant>
      <vt:variant>
        <vt:i4>1048631</vt:i4>
      </vt:variant>
      <vt:variant>
        <vt:i4>254</vt:i4>
      </vt:variant>
      <vt:variant>
        <vt:i4>0</vt:i4>
      </vt:variant>
      <vt:variant>
        <vt:i4>5</vt:i4>
      </vt:variant>
      <vt:variant>
        <vt:lpwstr/>
      </vt:variant>
      <vt:variant>
        <vt:lpwstr>_Toc73431156</vt:lpwstr>
      </vt:variant>
      <vt:variant>
        <vt:i4>1245239</vt:i4>
      </vt:variant>
      <vt:variant>
        <vt:i4>248</vt:i4>
      </vt:variant>
      <vt:variant>
        <vt:i4>0</vt:i4>
      </vt:variant>
      <vt:variant>
        <vt:i4>5</vt:i4>
      </vt:variant>
      <vt:variant>
        <vt:lpwstr/>
      </vt:variant>
      <vt:variant>
        <vt:lpwstr>_Toc73431155</vt:lpwstr>
      </vt:variant>
      <vt:variant>
        <vt:i4>1179703</vt:i4>
      </vt:variant>
      <vt:variant>
        <vt:i4>242</vt:i4>
      </vt:variant>
      <vt:variant>
        <vt:i4>0</vt:i4>
      </vt:variant>
      <vt:variant>
        <vt:i4>5</vt:i4>
      </vt:variant>
      <vt:variant>
        <vt:lpwstr/>
      </vt:variant>
      <vt:variant>
        <vt:lpwstr>_Toc73431154</vt:lpwstr>
      </vt:variant>
      <vt:variant>
        <vt:i4>1376311</vt:i4>
      </vt:variant>
      <vt:variant>
        <vt:i4>236</vt:i4>
      </vt:variant>
      <vt:variant>
        <vt:i4>0</vt:i4>
      </vt:variant>
      <vt:variant>
        <vt:i4>5</vt:i4>
      </vt:variant>
      <vt:variant>
        <vt:lpwstr/>
      </vt:variant>
      <vt:variant>
        <vt:lpwstr>_Toc73431153</vt:lpwstr>
      </vt:variant>
      <vt:variant>
        <vt:i4>1310775</vt:i4>
      </vt:variant>
      <vt:variant>
        <vt:i4>230</vt:i4>
      </vt:variant>
      <vt:variant>
        <vt:i4>0</vt:i4>
      </vt:variant>
      <vt:variant>
        <vt:i4>5</vt:i4>
      </vt:variant>
      <vt:variant>
        <vt:lpwstr/>
      </vt:variant>
      <vt:variant>
        <vt:lpwstr>_Toc73431152</vt:lpwstr>
      </vt:variant>
      <vt:variant>
        <vt:i4>1507383</vt:i4>
      </vt:variant>
      <vt:variant>
        <vt:i4>224</vt:i4>
      </vt:variant>
      <vt:variant>
        <vt:i4>0</vt:i4>
      </vt:variant>
      <vt:variant>
        <vt:i4>5</vt:i4>
      </vt:variant>
      <vt:variant>
        <vt:lpwstr/>
      </vt:variant>
      <vt:variant>
        <vt:lpwstr>_Toc73431151</vt:lpwstr>
      </vt:variant>
      <vt:variant>
        <vt:i4>1441847</vt:i4>
      </vt:variant>
      <vt:variant>
        <vt:i4>218</vt:i4>
      </vt:variant>
      <vt:variant>
        <vt:i4>0</vt:i4>
      </vt:variant>
      <vt:variant>
        <vt:i4>5</vt:i4>
      </vt:variant>
      <vt:variant>
        <vt:lpwstr/>
      </vt:variant>
      <vt:variant>
        <vt:lpwstr>_Toc73431150</vt:lpwstr>
      </vt:variant>
      <vt:variant>
        <vt:i4>2031670</vt:i4>
      </vt:variant>
      <vt:variant>
        <vt:i4>212</vt:i4>
      </vt:variant>
      <vt:variant>
        <vt:i4>0</vt:i4>
      </vt:variant>
      <vt:variant>
        <vt:i4>5</vt:i4>
      </vt:variant>
      <vt:variant>
        <vt:lpwstr/>
      </vt:variant>
      <vt:variant>
        <vt:lpwstr>_Toc73431149</vt:lpwstr>
      </vt:variant>
      <vt:variant>
        <vt:i4>1966134</vt:i4>
      </vt:variant>
      <vt:variant>
        <vt:i4>206</vt:i4>
      </vt:variant>
      <vt:variant>
        <vt:i4>0</vt:i4>
      </vt:variant>
      <vt:variant>
        <vt:i4>5</vt:i4>
      </vt:variant>
      <vt:variant>
        <vt:lpwstr/>
      </vt:variant>
      <vt:variant>
        <vt:lpwstr>_Toc73431148</vt:lpwstr>
      </vt:variant>
      <vt:variant>
        <vt:i4>1114166</vt:i4>
      </vt:variant>
      <vt:variant>
        <vt:i4>200</vt:i4>
      </vt:variant>
      <vt:variant>
        <vt:i4>0</vt:i4>
      </vt:variant>
      <vt:variant>
        <vt:i4>5</vt:i4>
      </vt:variant>
      <vt:variant>
        <vt:lpwstr/>
      </vt:variant>
      <vt:variant>
        <vt:lpwstr>_Toc73431147</vt:lpwstr>
      </vt:variant>
      <vt:variant>
        <vt:i4>1048630</vt:i4>
      </vt:variant>
      <vt:variant>
        <vt:i4>194</vt:i4>
      </vt:variant>
      <vt:variant>
        <vt:i4>0</vt:i4>
      </vt:variant>
      <vt:variant>
        <vt:i4>5</vt:i4>
      </vt:variant>
      <vt:variant>
        <vt:lpwstr/>
      </vt:variant>
      <vt:variant>
        <vt:lpwstr>_Toc73431146</vt:lpwstr>
      </vt:variant>
      <vt:variant>
        <vt:i4>1245238</vt:i4>
      </vt:variant>
      <vt:variant>
        <vt:i4>188</vt:i4>
      </vt:variant>
      <vt:variant>
        <vt:i4>0</vt:i4>
      </vt:variant>
      <vt:variant>
        <vt:i4>5</vt:i4>
      </vt:variant>
      <vt:variant>
        <vt:lpwstr/>
      </vt:variant>
      <vt:variant>
        <vt:lpwstr>_Toc73431145</vt:lpwstr>
      </vt:variant>
      <vt:variant>
        <vt:i4>1179702</vt:i4>
      </vt:variant>
      <vt:variant>
        <vt:i4>182</vt:i4>
      </vt:variant>
      <vt:variant>
        <vt:i4>0</vt:i4>
      </vt:variant>
      <vt:variant>
        <vt:i4>5</vt:i4>
      </vt:variant>
      <vt:variant>
        <vt:lpwstr/>
      </vt:variant>
      <vt:variant>
        <vt:lpwstr>_Toc73431144</vt:lpwstr>
      </vt:variant>
      <vt:variant>
        <vt:i4>1376310</vt:i4>
      </vt:variant>
      <vt:variant>
        <vt:i4>176</vt:i4>
      </vt:variant>
      <vt:variant>
        <vt:i4>0</vt:i4>
      </vt:variant>
      <vt:variant>
        <vt:i4>5</vt:i4>
      </vt:variant>
      <vt:variant>
        <vt:lpwstr/>
      </vt:variant>
      <vt:variant>
        <vt:lpwstr>_Toc73431143</vt:lpwstr>
      </vt:variant>
      <vt:variant>
        <vt:i4>1310774</vt:i4>
      </vt:variant>
      <vt:variant>
        <vt:i4>170</vt:i4>
      </vt:variant>
      <vt:variant>
        <vt:i4>0</vt:i4>
      </vt:variant>
      <vt:variant>
        <vt:i4>5</vt:i4>
      </vt:variant>
      <vt:variant>
        <vt:lpwstr/>
      </vt:variant>
      <vt:variant>
        <vt:lpwstr>_Toc73431142</vt:lpwstr>
      </vt:variant>
      <vt:variant>
        <vt:i4>1507382</vt:i4>
      </vt:variant>
      <vt:variant>
        <vt:i4>164</vt:i4>
      </vt:variant>
      <vt:variant>
        <vt:i4>0</vt:i4>
      </vt:variant>
      <vt:variant>
        <vt:i4>5</vt:i4>
      </vt:variant>
      <vt:variant>
        <vt:lpwstr/>
      </vt:variant>
      <vt:variant>
        <vt:lpwstr>_Toc73431141</vt:lpwstr>
      </vt:variant>
      <vt:variant>
        <vt:i4>1441846</vt:i4>
      </vt:variant>
      <vt:variant>
        <vt:i4>158</vt:i4>
      </vt:variant>
      <vt:variant>
        <vt:i4>0</vt:i4>
      </vt:variant>
      <vt:variant>
        <vt:i4>5</vt:i4>
      </vt:variant>
      <vt:variant>
        <vt:lpwstr/>
      </vt:variant>
      <vt:variant>
        <vt:lpwstr>_Toc73431140</vt:lpwstr>
      </vt:variant>
      <vt:variant>
        <vt:i4>2031665</vt:i4>
      </vt:variant>
      <vt:variant>
        <vt:i4>152</vt:i4>
      </vt:variant>
      <vt:variant>
        <vt:i4>0</vt:i4>
      </vt:variant>
      <vt:variant>
        <vt:i4>5</vt:i4>
      </vt:variant>
      <vt:variant>
        <vt:lpwstr/>
      </vt:variant>
      <vt:variant>
        <vt:lpwstr>_Toc73431139</vt:lpwstr>
      </vt:variant>
      <vt:variant>
        <vt:i4>1966129</vt:i4>
      </vt:variant>
      <vt:variant>
        <vt:i4>146</vt:i4>
      </vt:variant>
      <vt:variant>
        <vt:i4>0</vt:i4>
      </vt:variant>
      <vt:variant>
        <vt:i4>5</vt:i4>
      </vt:variant>
      <vt:variant>
        <vt:lpwstr/>
      </vt:variant>
      <vt:variant>
        <vt:lpwstr>_Toc73431138</vt:lpwstr>
      </vt:variant>
      <vt:variant>
        <vt:i4>1114161</vt:i4>
      </vt:variant>
      <vt:variant>
        <vt:i4>140</vt:i4>
      </vt:variant>
      <vt:variant>
        <vt:i4>0</vt:i4>
      </vt:variant>
      <vt:variant>
        <vt:i4>5</vt:i4>
      </vt:variant>
      <vt:variant>
        <vt:lpwstr/>
      </vt:variant>
      <vt:variant>
        <vt:lpwstr>_Toc73431137</vt:lpwstr>
      </vt:variant>
      <vt:variant>
        <vt:i4>1048625</vt:i4>
      </vt:variant>
      <vt:variant>
        <vt:i4>134</vt:i4>
      </vt:variant>
      <vt:variant>
        <vt:i4>0</vt:i4>
      </vt:variant>
      <vt:variant>
        <vt:i4>5</vt:i4>
      </vt:variant>
      <vt:variant>
        <vt:lpwstr/>
      </vt:variant>
      <vt:variant>
        <vt:lpwstr>_Toc73431136</vt:lpwstr>
      </vt:variant>
      <vt:variant>
        <vt:i4>1245233</vt:i4>
      </vt:variant>
      <vt:variant>
        <vt:i4>128</vt:i4>
      </vt:variant>
      <vt:variant>
        <vt:i4>0</vt:i4>
      </vt:variant>
      <vt:variant>
        <vt:i4>5</vt:i4>
      </vt:variant>
      <vt:variant>
        <vt:lpwstr/>
      </vt:variant>
      <vt:variant>
        <vt:lpwstr>_Toc73431135</vt:lpwstr>
      </vt:variant>
      <vt:variant>
        <vt:i4>1179697</vt:i4>
      </vt:variant>
      <vt:variant>
        <vt:i4>122</vt:i4>
      </vt:variant>
      <vt:variant>
        <vt:i4>0</vt:i4>
      </vt:variant>
      <vt:variant>
        <vt:i4>5</vt:i4>
      </vt:variant>
      <vt:variant>
        <vt:lpwstr/>
      </vt:variant>
      <vt:variant>
        <vt:lpwstr>_Toc73431134</vt:lpwstr>
      </vt:variant>
      <vt:variant>
        <vt:i4>1376305</vt:i4>
      </vt:variant>
      <vt:variant>
        <vt:i4>116</vt:i4>
      </vt:variant>
      <vt:variant>
        <vt:i4>0</vt:i4>
      </vt:variant>
      <vt:variant>
        <vt:i4>5</vt:i4>
      </vt:variant>
      <vt:variant>
        <vt:lpwstr/>
      </vt:variant>
      <vt:variant>
        <vt:lpwstr>_Toc73431133</vt:lpwstr>
      </vt:variant>
      <vt:variant>
        <vt:i4>1310769</vt:i4>
      </vt:variant>
      <vt:variant>
        <vt:i4>110</vt:i4>
      </vt:variant>
      <vt:variant>
        <vt:i4>0</vt:i4>
      </vt:variant>
      <vt:variant>
        <vt:i4>5</vt:i4>
      </vt:variant>
      <vt:variant>
        <vt:lpwstr/>
      </vt:variant>
      <vt:variant>
        <vt:lpwstr>_Toc73431132</vt:lpwstr>
      </vt:variant>
      <vt:variant>
        <vt:i4>1507377</vt:i4>
      </vt:variant>
      <vt:variant>
        <vt:i4>104</vt:i4>
      </vt:variant>
      <vt:variant>
        <vt:i4>0</vt:i4>
      </vt:variant>
      <vt:variant>
        <vt:i4>5</vt:i4>
      </vt:variant>
      <vt:variant>
        <vt:lpwstr/>
      </vt:variant>
      <vt:variant>
        <vt:lpwstr>_Toc73431131</vt:lpwstr>
      </vt:variant>
      <vt:variant>
        <vt:i4>1441841</vt:i4>
      </vt:variant>
      <vt:variant>
        <vt:i4>98</vt:i4>
      </vt:variant>
      <vt:variant>
        <vt:i4>0</vt:i4>
      </vt:variant>
      <vt:variant>
        <vt:i4>5</vt:i4>
      </vt:variant>
      <vt:variant>
        <vt:lpwstr/>
      </vt:variant>
      <vt:variant>
        <vt:lpwstr>_Toc73431130</vt:lpwstr>
      </vt:variant>
      <vt:variant>
        <vt:i4>2031664</vt:i4>
      </vt:variant>
      <vt:variant>
        <vt:i4>92</vt:i4>
      </vt:variant>
      <vt:variant>
        <vt:i4>0</vt:i4>
      </vt:variant>
      <vt:variant>
        <vt:i4>5</vt:i4>
      </vt:variant>
      <vt:variant>
        <vt:lpwstr/>
      </vt:variant>
      <vt:variant>
        <vt:lpwstr>_Toc73431129</vt:lpwstr>
      </vt:variant>
      <vt:variant>
        <vt:i4>1966128</vt:i4>
      </vt:variant>
      <vt:variant>
        <vt:i4>86</vt:i4>
      </vt:variant>
      <vt:variant>
        <vt:i4>0</vt:i4>
      </vt:variant>
      <vt:variant>
        <vt:i4>5</vt:i4>
      </vt:variant>
      <vt:variant>
        <vt:lpwstr/>
      </vt:variant>
      <vt:variant>
        <vt:lpwstr>_Toc73431128</vt:lpwstr>
      </vt:variant>
      <vt:variant>
        <vt:i4>1114160</vt:i4>
      </vt:variant>
      <vt:variant>
        <vt:i4>80</vt:i4>
      </vt:variant>
      <vt:variant>
        <vt:i4>0</vt:i4>
      </vt:variant>
      <vt:variant>
        <vt:i4>5</vt:i4>
      </vt:variant>
      <vt:variant>
        <vt:lpwstr/>
      </vt:variant>
      <vt:variant>
        <vt:lpwstr>_Toc73431127</vt:lpwstr>
      </vt:variant>
      <vt:variant>
        <vt:i4>1048624</vt:i4>
      </vt:variant>
      <vt:variant>
        <vt:i4>74</vt:i4>
      </vt:variant>
      <vt:variant>
        <vt:i4>0</vt:i4>
      </vt:variant>
      <vt:variant>
        <vt:i4>5</vt:i4>
      </vt:variant>
      <vt:variant>
        <vt:lpwstr/>
      </vt:variant>
      <vt:variant>
        <vt:lpwstr>_Toc73431126</vt:lpwstr>
      </vt:variant>
      <vt:variant>
        <vt:i4>1245232</vt:i4>
      </vt:variant>
      <vt:variant>
        <vt:i4>68</vt:i4>
      </vt:variant>
      <vt:variant>
        <vt:i4>0</vt:i4>
      </vt:variant>
      <vt:variant>
        <vt:i4>5</vt:i4>
      </vt:variant>
      <vt:variant>
        <vt:lpwstr/>
      </vt:variant>
      <vt:variant>
        <vt:lpwstr>_Toc73431125</vt:lpwstr>
      </vt:variant>
      <vt:variant>
        <vt:i4>1179696</vt:i4>
      </vt:variant>
      <vt:variant>
        <vt:i4>62</vt:i4>
      </vt:variant>
      <vt:variant>
        <vt:i4>0</vt:i4>
      </vt:variant>
      <vt:variant>
        <vt:i4>5</vt:i4>
      </vt:variant>
      <vt:variant>
        <vt:lpwstr/>
      </vt:variant>
      <vt:variant>
        <vt:lpwstr>_Toc73431124</vt:lpwstr>
      </vt:variant>
      <vt:variant>
        <vt:i4>1376304</vt:i4>
      </vt:variant>
      <vt:variant>
        <vt:i4>56</vt:i4>
      </vt:variant>
      <vt:variant>
        <vt:i4>0</vt:i4>
      </vt:variant>
      <vt:variant>
        <vt:i4>5</vt:i4>
      </vt:variant>
      <vt:variant>
        <vt:lpwstr/>
      </vt:variant>
      <vt:variant>
        <vt:lpwstr>_Toc73431123</vt:lpwstr>
      </vt:variant>
      <vt:variant>
        <vt:i4>1310768</vt:i4>
      </vt:variant>
      <vt:variant>
        <vt:i4>50</vt:i4>
      </vt:variant>
      <vt:variant>
        <vt:i4>0</vt:i4>
      </vt:variant>
      <vt:variant>
        <vt:i4>5</vt:i4>
      </vt:variant>
      <vt:variant>
        <vt:lpwstr/>
      </vt:variant>
      <vt:variant>
        <vt:lpwstr>_Toc73431122</vt:lpwstr>
      </vt:variant>
      <vt:variant>
        <vt:i4>1507376</vt:i4>
      </vt:variant>
      <vt:variant>
        <vt:i4>44</vt:i4>
      </vt:variant>
      <vt:variant>
        <vt:i4>0</vt:i4>
      </vt:variant>
      <vt:variant>
        <vt:i4>5</vt:i4>
      </vt:variant>
      <vt:variant>
        <vt:lpwstr/>
      </vt:variant>
      <vt:variant>
        <vt:lpwstr>_Toc73431121</vt:lpwstr>
      </vt:variant>
      <vt:variant>
        <vt:i4>1441840</vt:i4>
      </vt:variant>
      <vt:variant>
        <vt:i4>38</vt:i4>
      </vt:variant>
      <vt:variant>
        <vt:i4>0</vt:i4>
      </vt:variant>
      <vt:variant>
        <vt:i4>5</vt:i4>
      </vt:variant>
      <vt:variant>
        <vt:lpwstr/>
      </vt:variant>
      <vt:variant>
        <vt:lpwstr>_Toc73431120</vt:lpwstr>
      </vt:variant>
      <vt:variant>
        <vt:i4>2031667</vt:i4>
      </vt:variant>
      <vt:variant>
        <vt:i4>32</vt:i4>
      </vt:variant>
      <vt:variant>
        <vt:i4>0</vt:i4>
      </vt:variant>
      <vt:variant>
        <vt:i4>5</vt:i4>
      </vt:variant>
      <vt:variant>
        <vt:lpwstr/>
      </vt:variant>
      <vt:variant>
        <vt:lpwstr>_Toc73431119</vt:lpwstr>
      </vt:variant>
      <vt:variant>
        <vt:i4>1966131</vt:i4>
      </vt:variant>
      <vt:variant>
        <vt:i4>26</vt:i4>
      </vt:variant>
      <vt:variant>
        <vt:i4>0</vt:i4>
      </vt:variant>
      <vt:variant>
        <vt:i4>5</vt:i4>
      </vt:variant>
      <vt:variant>
        <vt:lpwstr/>
      </vt:variant>
      <vt:variant>
        <vt:lpwstr>_Toc73431118</vt:lpwstr>
      </vt:variant>
      <vt:variant>
        <vt:i4>1114163</vt:i4>
      </vt:variant>
      <vt:variant>
        <vt:i4>20</vt:i4>
      </vt:variant>
      <vt:variant>
        <vt:i4>0</vt:i4>
      </vt:variant>
      <vt:variant>
        <vt:i4>5</vt:i4>
      </vt:variant>
      <vt:variant>
        <vt:lpwstr/>
      </vt:variant>
      <vt:variant>
        <vt:lpwstr>_Toc73431117</vt:lpwstr>
      </vt:variant>
      <vt:variant>
        <vt:i4>1048627</vt:i4>
      </vt:variant>
      <vt:variant>
        <vt:i4>14</vt:i4>
      </vt:variant>
      <vt:variant>
        <vt:i4>0</vt:i4>
      </vt:variant>
      <vt:variant>
        <vt:i4>5</vt:i4>
      </vt:variant>
      <vt:variant>
        <vt:lpwstr/>
      </vt:variant>
      <vt:variant>
        <vt:lpwstr>_Toc73431116</vt:lpwstr>
      </vt:variant>
      <vt:variant>
        <vt:i4>1245235</vt:i4>
      </vt:variant>
      <vt:variant>
        <vt:i4>8</vt:i4>
      </vt:variant>
      <vt:variant>
        <vt:i4>0</vt:i4>
      </vt:variant>
      <vt:variant>
        <vt:i4>5</vt:i4>
      </vt:variant>
      <vt:variant>
        <vt:lpwstr/>
      </vt:variant>
      <vt:variant>
        <vt:lpwstr>_Toc73431115</vt:lpwstr>
      </vt:variant>
      <vt:variant>
        <vt:i4>1179699</vt:i4>
      </vt:variant>
      <vt:variant>
        <vt:i4>2</vt:i4>
      </vt:variant>
      <vt:variant>
        <vt:i4>0</vt:i4>
      </vt:variant>
      <vt:variant>
        <vt:i4>5</vt:i4>
      </vt:variant>
      <vt:variant>
        <vt:lpwstr/>
      </vt:variant>
      <vt:variant>
        <vt:lpwstr>_Toc73431114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million Tirfe</dc:creator>
  <cp:lastModifiedBy>Asne</cp:lastModifiedBy>
  <cp:revision>2</cp:revision>
  <dcterms:created xsi:type="dcterms:W3CDTF">2021-07-28T07:14:00Z</dcterms:created>
  <dcterms:modified xsi:type="dcterms:W3CDTF">2021-07-28T07:14:00Z</dcterms:modified>
</cp:coreProperties>
</file>